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014C" w:rsidRDefault="0066014C" w:rsidP="00DB48B8">
      <w:pPr>
        <w:widowControl/>
        <w:tabs>
          <w:tab w:val="left" w:pos="1134"/>
        </w:tabs>
        <w:autoSpaceDE/>
        <w:autoSpaceDN/>
        <w:adjustRightInd/>
        <w:ind w:firstLine="567"/>
        <w:jc w:val="center"/>
        <w:rPr>
          <w:rFonts w:eastAsia="Calibri"/>
          <w:b/>
          <w:sz w:val="24"/>
          <w:szCs w:val="22"/>
          <w:lang w:eastAsia="en-US"/>
        </w:rPr>
      </w:pPr>
      <w:bookmarkStart w:id="0" w:name="_Toc22905141"/>
      <w:bookmarkStart w:id="1" w:name="_Toc22905767"/>
      <w:bookmarkStart w:id="2" w:name="_Toc22905834"/>
    </w:p>
    <w:p w:rsidR="00DB48B8" w:rsidRDefault="00DB48B8" w:rsidP="00DB48B8">
      <w:pPr>
        <w:widowControl/>
        <w:tabs>
          <w:tab w:val="left" w:pos="1134"/>
        </w:tabs>
        <w:autoSpaceDE/>
        <w:autoSpaceDN/>
        <w:adjustRightInd/>
        <w:ind w:firstLine="567"/>
        <w:jc w:val="center"/>
        <w:rPr>
          <w:rFonts w:eastAsia="Calibri"/>
          <w:b/>
          <w:sz w:val="24"/>
          <w:szCs w:val="22"/>
          <w:lang w:eastAsia="en-US"/>
        </w:rPr>
      </w:pPr>
      <w:r w:rsidRPr="00DB48B8">
        <w:rPr>
          <w:rFonts w:eastAsia="Calibri"/>
          <w:b/>
          <w:sz w:val="24"/>
          <w:szCs w:val="22"/>
          <w:lang w:eastAsia="en-US"/>
        </w:rPr>
        <w:t>Приглашение к участию в закупке способом сравнения цен</w:t>
      </w:r>
      <w:bookmarkEnd w:id="0"/>
      <w:bookmarkEnd w:id="1"/>
      <w:bookmarkEnd w:id="2"/>
    </w:p>
    <w:p w:rsidR="00DB48B8" w:rsidRPr="00DB48B8" w:rsidRDefault="00DB48B8" w:rsidP="00DB48B8">
      <w:pPr>
        <w:widowControl/>
        <w:tabs>
          <w:tab w:val="left" w:pos="1134"/>
        </w:tabs>
        <w:autoSpaceDE/>
        <w:autoSpaceDN/>
        <w:adjustRightInd/>
        <w:ind w:firstLine="567"/>
        <w:jc w:val="center"/>
        <w:rPr>
          <w:rFonts w:eastAsia="Calibri"/>
          <w:b/>
          <w:sz w:val="24"/>
          <w:szCs w:val="22"/>
          <w:lang w:eastAsia="en-US"/>
        </w:rPr>
      </w:pPr>
    </w:p>
    <w:p w:rsidR="004F6A92" w:rsidRPr="00C67622" w:rsidRDefault="00DB48B8" w:rsidP="002E2966">
      <w:pPr>
        <w:widowControl/>
        <w:tabs>
          <w:tab w:val="left" w:pos="426"/>
        </w:tabs>
        <w:autoSpaceDE/>
        <w:autoSpaceDN/>
        <w:adjustRightInd/>
        <w:ind w:firstLine="567"/>
        <w:contextualSpacing/>
        <w:jc w:val="both"/>
        <w:rPr>
          <w:sz w:val="24"/>
          <w:szCs w:val="24"/>
        </w:rPr>
      </w:pPr>
      <w:r w:rsidRPr="00956A03">
        <w:rPr>
          <w:rFonts w:eastAsia="Calibri"/>
          <w:sz w:val="24"/>
          <w:szCs w:val="24"/>
          <w:lang w:eastAsia="en-US"/>
        </w:rPr>
        <w:t>Публичное акционерное общество «Россети Северо-Запад», ИНН 7802312751</w:t>
      </w:r>
      <w:r w:rsidR="004F6A92" w:rsidRPr="00956A03">
        <w:rPr>
          <w:rFonts w:eastAsia="Calibri"/>
          <w:sz w:val="24"/>
          <w:szCs w:val="24"/>
          <w:lang w:eastAsia="en-US"/>
        </w:rPr>
        <w:t xml:space="preserve"> (Организатор закупки, Заказчик) </w:t>
      </w:r>
      <w:r w:rsidR="004F6A92" w:rsidRPr="00956A03">
        <w:rPr>
          <w:rFonts w:eastAsia="Calibri"/>
          <w:i/>
          <w:sz w:val="24"/>
          <w:szCs w:val="24"/>
          <w:lang w:eastAsia="en-US"/>
        </w:rPr>
        <w:t>Место нахождения</w:t>
      </w:r>
      <w:r w:rsidR="004F6A92" w:rsidRPr="00956A03">
        <w:rPr>
          <w:i/>
          <w:sz w:val="24"/>
          <w:szCs w:val="24"/>
        </w:rPr>
        <w:t>:</w:t>
      </w:r>
      <w:r w:rsidR="004F6A92" w:rsidRPr="00956A03">
        <w:rPr>
          <w:sz w:val="24"/>
          <w:szCs w:val="24"/>
        </w:rPr>
        <w:t xml:space="preserve"> Россия, г. Санкт-Петербург, Почтовый адрес: 196247, Россия, г. Санкт-Петербург, площадь Конституции д.3, литер А, помещение 16Н, </w:t>
      </w:r>
      <w:r w:rsidR="004F6A92" w:rsidRPr="00956A03">
        <w:rPr>
          <w:color w:val="0000FF"/>
          <w:sz w:val="24"/>
          <w:szCs w:val="24"/>
          <w:u w:val="single"/>
        </w:rPr>
        <w:t>e-</w:t>
      </w:r>
      <w:proofErr w:type="spellStart"/>
      <w:r w:rsidR="004F6A92" w:rsidRPr="00956A03">
        <w:rPr>
          <w:color w:val="0000FF"/>
          <w:sz w:val="24"/>
          <w:szCs w:val="24"/>
          <w:u w:val="single"/>
        </w:rPr>
        <w:t>mail</w:t>
      </w:r>
      <w:proofErr w:type="spellEnd"/>
      <w:r w:rsidR="004F6A92" w:rsidRPr="00956A03">
        <w:rPr>
          <w:color w:val="0000FF"/>
          <w:sz w:val="24"/>
          <w:szCs w:val="24"/>
          <w:u w:val="single"/>
        </w:rPr>
        <w:t>: post@mrsksevzap.ru</w:t>
      </w:r>
      <w:r w:rsidR="004F6A92" w:rsidRPr="00956A03">
        <w:rPr>
          <w:sz w:val="24"/>
          <w:szCs w:val="24"/>
        </w:rPr>
        <w:t xml:space="preserve">, </w:t>
      </w:r>
      <w:r w:rsidR="004F6A92" w:rsidRPr="00956A03">
        <w:rPr>
          <w:i/>
          <w:sz w:val="24"/>
          <w:szCs w:val="24"/>
        </w:rPr>
        <w:t>номер телефона и электронный адрес контактного лица Заказчика</w:t>
      </w:r>
      <w:r w:rsidR="004F6A92" w:rsidRPr="00956A03">
        <w:rPr>
          <w:sz w:val="24"/>
          <w:szCs w:val="24"/>
        </w:rPr>
        <w:t xml:space="preserve">: </w:t>
      </w:r>
      <w:r w:rsidR="00C67622">
        <w:rPr>
          <w:sz w:val="24"/>
          <w:szCs w:val="24"/>
        </w:rPr>
        <w:t>8</w:t>
      </w:r>
      <w:r w:rsidR="004F6A92" w:rsidRPr="00956A03">
        <w:rPr>
          <w:sz w:val="24"/>
          <w:szCs w:val="24"/>
        </w:rPr>
        <w:t xml:space="preserve">(812) 305-10-10 (571), </w:t>
      </w:r>
      <w:hyperlink r:id="rId7" w:history="1">
        <w:r w:rsidR="004F6A92" w:rsidRPr="00956A03">
          <w:rPr>
            <w:rStyle w:val="aa"/>
            <w:sz w:val="24"/>
            <w:szCs w:val="24"/>
            <w:lang w:val="en-US"/>
          </w:rPr>
          <w:t>nkarpovich</w:t>
        </w:r>
        <w:r w:rsidR="004F6A92" w:rsidRPr="00956A03">
          <w:rPr>
            <w:rStyle w:val="aa"/>
            <w:sz w:val="24"/>
            <w:szCs w:val="24"/>
          </w:rPr>
          <w:t>@mrsksevzap.ru</w:t>
        </w:r>
      </w:hyperlink>
      <w:r w:rsidR="004F6A92" w:rsidRPr="00956A03">
        <w:rPr>
          <w:i/>
          <w:color w:val="808080"/>
          <w:sz w:val="24"/>
          <w:szCs w:val="24"/>
        </w:rPr>
        <w:t xml:space="preserve">, </w:t>
      </w:r>
      <w:r w:rsidRPr="00956A03">
        <w:rPr>
          <w:rFonts w:eastAsia="Calibri"/>
          <w:sz w:val="24"/>
          <w:szCs w:val="24"/>
          <w:lang w:eastAsia="en-US"/>
        </w:rPr>
        <w:t>настоящим Приглашением к участию в закупке способом сравнения цен (далее – Приглашение) уведомляет о проведении закупки способом сравнения цен (далее – Закупка) и приглашает юридических лиц, физических лиц, в том числе индивидуальных предпринимателей (далее – поставщики/подрядчики/исполнители) принять участие в процедуре Закупки с целью определения наилучшей Заявки и заключения с лицом, ее подавшим, договора на</w:t>
      </w:r>
      <w:r w:rsidR="004F6A92" w:rsidRPr="00956A03">
        <w:rPr>
          <w:rFonts w:eastAsia="Calibri"/>
          <w:sz w:val="24"/>
          <w:szCs w:val="24"/>
          <w:lang w:eastAsia="en-US"/>
        </w:rPr>
        <w:t xml:space="preserve"> </w:t>
      </w:r>
      <w:r w:rsidR="009B0B7E" w:rsidRPr="009B0B7E">
        <w:rPr>
          <w:rFonts w:eastAsia="Calibri"/>
          <w:i/>
          <w:sz w:val="24"/>
          <w:szCs w:val="24"/>
          <w:lang w:eastAsia="en-US"/>
        </w:rPr>
        <w:t xml:space="preserve">оказание услуг по созданию и информационно-технологической поддержке, сопровождению пакета интерактивных </w:t>
      </w:r>
      <w:proofErr w:type="spellStart"/>
      <w:r w:rsidR="009B0B7E" w:rsidRPr="009B0B7E">
        <w:rPr>
          <w:rFonts w:eastAsia="Calibri"/>
          <w:i/>
          <w:sz w:val="24"/>
          <w:szCs w:val="24"/>
          <w:lang w:eastAsia="en-US"/>
        </w:rPr>
        <w:t>вэб</w:t>
      </w:r>
      <w:proofErr w:type="spellEnd"/>
      <w:r w:rsidR="009B0B7E" w:rsidRPr="009B0B7E">
        <w:rPr>
          <w:rFonts w:eastAsia="Calibri"/>
          <w:i/>
          <w:sz w:val="24"/>
          <w:szCs w:val="24"/>
          <w:lang w:eastAsia="en-US"/>
        </w:rPr>
        <w:t>-инструментов на сайте ПАО «Россети Северо-Запад»</w:t>
      </w:r>
      <w:r w:rsidR="004F6A92" w:rsidRPr="00956A03">
        <w:rPr>
          <w:i/>
          <w:sz w:val="24"/>
          <w:szCs w:val="24"/>
        </w:rPr>
        <w:t>.</w:t>
      </w:r>
    </w:p>
    <w:p w:rsidR="00672007" w:rsidRPr="00C67622" w:rsidRDefault="00FA397D" w:rsidP="00C67622">
      <w:pPr>
        <w:widowControl/>
        <w:numPr>
          <w:ilvl w:val="0"/>
          <w:numId w:val="9"/>
        </w:numPr>
        <w:tabs>
          <w:tab w:val="left" w:pos="426"/>
          <w:tab w:val="left" w:pos="709"/>
        </w:tabs>
        <w:autoSpaceDE/>
        <w:autoSpaceDN/>
        <w:adjustRightInd/>
        <w:spacing w:before="60" w:after="60"/>
        <w:ind w:left="0" w:firstLine="540"/>
        <w:contextualSpacing/>
        <w:jc w:val="both"/>
        <w:rPr>
          <w:sz w:val="24"/>
          <w:szCs w:val="24"/>
        </w:rPr>
      </w:pPr>
      <w:r w:rsidRPr="00956A03">
        <w:rPr>
          <w:rFonts w:eastAsia="Calibri"/>
          <w:sz w:val="24"/>
          <w:szCs w:val="24"/>
          <w:lang w:eastAsia="en-US"/>
        </w:rPr>
        <w:t xml:space="preserve"> </w:t>
      </w:r>
      <w:r w:rsidR="00DB48B8" w:rsidRPr="00C67622">
        <w:rPr>
          <w:rFonts w:eastAsia="Calibri"/>
          <w:sz w:val="24"/>
          <w:szCs w:val="24"/>
          <w:lang w:eastAsia="en-US"/>
        </w:rPr>
        <w:t>Требования к закупаемым товарам/работам/услугам (продукции):</w:t>
      </w:r>
      <w:r w:rsidR="004F6A92" w:rsidRPr="00C67622">
        <w:rPr>
          <w:rFonts w:eastAsia="Calibri"/>
          <w:sz w:val="24"/>
          <w:szCs w:val="24"/>
          <w:lang w:eastAsia="en-US"/>
        </w:rPr>
        <w:t xml:space="preserve"> </w:t>
      </w:r>
      <w:r w:rsidR="00956A03" w:rsidRPr="00C67622">
        <w:rPr>
          <w:rFonts w:eastAsia="Calibri"/>
          <w:sz w:val="24"/>
          <w:szCs w:val="24"/>
          <w:lang w:eastAsia="en-US"/>
        </w:rPr>
        <w:br/>
      </w:r>
      <w:r w:rsidR="004F6A92" w:rsidRPr="00C67622">
        <w:rPr>
          <w:rFonts w:eastAsia="Calibri"/>
          <w:i/>
          <w:sz w:val="24"/>
          <w:szCs w:val="24"/>
          <w:lang w:eastAsia="en-US"/>
        </w:rPr>
        <w:t>в</w:t>
      </w:r>
      <w:r w:rsidR="00956A03" w:rsidRPr="00C67622">
        <w:rPr>
          <w:rFonts w:eastAsia="Calibri"/>
          <w:i/>
          <w:sz w:val="24"/>
          <w:szCs w:val="24"/>
          <w:lang w:eastAsia="en-US"/>
        </w:rPr>
        <w:t xml:space="preserve"> </w:t>
      </w:r>
      <w:r w:rsidR="004F6A92" w:rsidRPr="00C67622">
        <w:rPr>
          <w:rFonts w:eastAsia="Calibri"/>
          <w:i/>
          <w:sz w:val="24"/>
          <w:szCs w:val="24"/>
          <w:lang w:eastAsia="en-US"/>
        </w:rPr>
        <w:t>соответствии с техническим</w:t>
      </w:r>
      <w:r w:rsidR="00EF13EC" w:rsidRPr="00C67622">
        <w:rPr>
          <w:rFonts w:eastAsia="Calibri"/>
          <w:i/>
          <w:sz w:val="24"/>
          <w:szCs w:val="24"/>
          <w:lang w:eastAsia="en-US"/>
        </w:rPr>
        <w:t xml:space="preserve"> </w:t>
      </w:r>
      <w:r w:rsidR="004F6A92" w:rsidRPr="00C67622">
        <w:rPr>
          <w:rFonts w:eastAsia="Calibri"/>
          <w:i/>
          <w:sz w:val="24"/>
          <w:szCs w:val="24"/>
          <w:lang w:eastAsia="en-US"/>
        </w:rPr>
        <w:t>заданием.</w:t>
      </w:r>
    </w:p>
    <w:p w:rsidR="00672007" w:rsidRPr="00956A03" w:rsidRDefault="00DB48B8" w:rsidP="002E2966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before="60" w:after="60"/>
        <w:ind w:left="0" w:firstLine="540"/>
        <w:contextualSpacing/>
        <w:jc w:val="both"/>
        <w:rPr>
          <w:sz w:val="24"/>
          <w:szCs w:val="24"/>
        </w:rPr>
      </w:pPr>
      <w:r w:rsidRPr="00956A03">
        <w:rPr>
          <w:rFonts w:eastAsia="Calibri"/>
          <w:sz w:val="24"/>
          <w:szCs w:val="24"/>
          <w:lang w:eastAsia="en-US"/>
        </w:rPr>
        <w:t xml:space="preserve">Основные условия заключаемого по результатам Закупки договора состоят </w:t>
      </w:r>
      <w:r w:rsidR="00956A03">
        <w:rPr>
          <w:rFonts w:eastAsia="Calibri"/>
          <w:sz w:val="24"/>
          <w:szCs w:val="24"/>
          <w:lang w:eastAsia="en-US"/>
        </w:rPr>
        <w:br/>
      </w:r>
      <w:r w:rsidRPr="00956A03">
        <w:rPr>
          <w:rFonts w:eastAsia="Calibri"/>
          <w:sz w:val="24"/>
          <w:szCs w:val="24"/>
          <w:lang w:eastAsia="en-US"/>
        </w:rPr>
        <w:t>в следующем:</w:t>
      </w:r>
      <w:r w:rsidR="00672007" w:rsidRPr="00956A03">
        <w:rPr>
          <w:sz w:val="24"/>
          <w:szCs w:val="24"/>
        </w:rPr>
        <w:t xml:space="preserve"> </w:t>
      </w:r>
    </w:p>
    <w:p w:rsidR="009B7C1E" w:rsidRDefault="009B7C1E" w:rsidP="002E2966">
      <w:pPr>
        <w:widowControl/>
        <w:tabs>
          <w:tab w:val="left" w:pos="1134"/>
        </w:tabs>
        <w:autoSpaceDE/>
        <w:autoSpaceDN/>
        <w:adjustRightInd/>
        <w:ind w:firstLine="567"/>
        <w:contextualSpacing/>
        <w:jc w:val="both"/>
        <w:rPr>
          <w:sz w:val="24"/>
          <w:szCs w:val="24"/>
        </w:rPr>
      </w:pPr>
      <w:r w:rsidRPr="009B7C1E">
        <w:rPr>
          <w:sz w:val="24"/>
          <w:szCs w:val="24"/>
        </w:rPr>
        <w:t xml:space="preserve">Исполнитель обязуется оказать Заказчику услуги по созданию и информационно-технологической поддержке, сопровождению пакета интерактивных </w:t>
      </w:r>
      <w:proofErr w:type="spellStart"/>
      <w:r w:rsidRPr="009B7C1E">
        <w:rPr>
          <w:sz w:val="24"/>
          <w:szCs w:val="24"/>
        </w:rPr>
        <w:t>вэб</w:t>
      </w:r>
      <w:proofErr w:type="spellEnd"/>
      <w:r w:rsidRPr="009B7C1E">
        <w:rPr>
          <w:sz w:val="24"/>
          <w:szCs w:val="24"/>
        </w:rPr>
        <w:t>-инструментов на сайте для нужд ПАО «Россети Северо-Запад», именуемые в дальнейшем «Услуги», а Заказчик обязуется принять и оплатить оказанные Услуги.</w:t>
      </w:r>
    </w:p>
    <w:p w:rsidR="009654D7" w:rsidRPr="009654D7" w:rsidRDefault="009654D7" w:rsidP="00C67622">
      <w:pPr>
        <w:tabs>
          <w:tab w:val="left" w:pos="709"/>
          <w:tab w:val="num" w:pos="2580"/>
        </w:tabs>
        <w:spacing w:before="14" w:after="14"/>
        <w:ind w:firstLine="567"/>
        <w:jc w:val="both"/>
        <w:rPr>
          <w:sz w:val="24"/>
          <w:szCs w:val="24"/>
        </w:rPr>
      </w:pPr>
      <w:r w:rsidRPr="009654D7">
        <w:rPr>
          <w:sz w:val="24"/>
          <w:szCs w:val="24"/>
        </w:rPr>
        <w:t>Результатом оказания услуг по Договору являются результаты (данные) полученные в ходе оказания услуг, выполнение которых подтверждается Актом сдачи-приема оказанных услуг.</w:t>
      </w:r>
    </w:p>
    <w:p w:rsidR="00F11F5C" w:rsidRPr="00956A03" w:rsidRDefault="00F11F5C" w:rsidP="002E2966">
      <w:pPr>
        <w:widowControl/>
        <w:tabs>
          <w:tab w:val="left" w:pos="1134"/>
        </w:tabs>
        <w:autoSpaceDE/>
        <w:autoSpaceDN/>
        <w:adjustRightInd/>
        <w:ind w:firstLine="567"/>
        <w:contextualSpacing/>
        <w:jc w:val="both"/>
        <w:rPr>
          <w:b/>
          <w:sz w:val="24"/>
          <w:szCs w:val="24"/>
        </w:rPr>
      </w:pPr>
      <w:r w:rsidRPr="00956A03">
        <w:rPr>
          <w:sz w:val="24"/>
          <w:szCs w:val="24"/>
        </w:rPr>
        <w:t xml:space="preserve">Место оказания услуг: </w:t>
      </w:r>
      <w:r w:rsidRPr="00956A03">
        <w:rPr>
          <w:b/>
          <w:sz w:val="24"/>
          <w:szCs w:val="24"/>
        </w:rPr>
        <w:t>г. Санкт-Петербург</w:t>
      </w:r>
      <w:r w:rsidR="00FA397D" w:rsidRPr="00956A03">
        <w:rPr>
          <w:b/>
          <w:sz w:val="24"/>
          <w:szCs w:val="24"/>
        </w:rPr>
        <w:t>.</w:t>
      </w:r>
    </w:p>
    <w:p w:rsidR="00672007" w:rsidRPr="00956A03" w:rsidRDefault="00672007" w:rsidP="002E2966">
      <w:pPr>
        <w:widowControl/>
        <w:tabs>
          <w:tab w:val="left" w:pos="1134"/>
        </w:tabs>
        <w:autoSpaceDE/>
        <w:autoSpaceDN/>
        <w:adjustRightInd/>
        <w:ind w:firstLine="567"/>
        <w:contextualSpacing/>
        <w:jc w:val="both"/>
        <w:rPr>
          <w:b/>
          <w:sz w:val="24"/>
          <w:szCs w:val="24"/>
        </w:rPr>
      </w:pPr>
      <w:r w:rsidRPr="00956A03">
        <w:rPr>
          <w:sz w:val="24"/>
          <w:szCs w:val="24"/>
        </w:rPr>
        <w:t xml:space="preserve">Срок </w:t>
      </w:r>
      <w:r w:rsidR="00B73C2A" w:rsidRPr="00956A03">
        <w:rPr>
          <w:sz w:val="24"/>
          <w:szCs w:val="24"/>
        </w:rPr>
        <w:t>оказания услуг</w:t>
      </w:r>
      <w:r w:rsidRPr="00956A03">
        <w:rPr>
          <w:sz w:val="24"/>
          <w:szCs w:val="24"/>
        </w:rPr>
        <w:t xml:space="preserve">: </w:t>
      </w:r>
      <w:r w:rsidR="00B73C2A" w:rsidRPr="00956A03">
        <w:rPr>
          <w:b/>
          <w:sz w:val="24"/>
          <w:szCs w:val="24"/>
        </w:rPr>
        <w:t xml:space="preserve">с </w:t>
      </w:r>
      <w:r w:rsidR="009654D7">
        <w:rPr>
          <w:b/>
          <w:sz w:val="24"/>
          <w:szCs w:val="24"/>
        </w:rPr>
        <w:t>02</w:t>
      </w:r>
      <w:r w:rsidR="00A837E8" w:rsidRPr="00956A03">
        <w:rPr>
          <w:b/>
          <w:sz w:val="24"/>
          <w:szCs w:val="24"/>
        </w:rPr>
        <w:t xml:space="preserve"> </w:t>
      </w:r>
      <w:r w:rsidR="009654D7">
        <w:rPr>
          <w:b/>
          <w:sz w:val="24"/>
          <w:szCs w:val="24"/>
        </w:rPr>
        <w:t>июля</w:t>
      </w:r>
      <w:r w:rsidR="00A837E8" w:rsidRPr="00956A03">
        <w:rPr>
          <w:b/>
          <w:sz w:val="24"/>
          <w:szCs w:val="24"/>
        </w:rPr>
        <w:t xml:space="preserve"> </w:t>
      </w:r>
      <w:r w:rsidR="00B73C2A" w:rsidRPr="00956A03">
        <w:rPr>
          <w:b/>
          <w:sz w:val="24"/>
          <w:szCs w:val="24"/>
        </w:rPr>
        <w:t>2023</w:t>
      </w:r>
      <w:r w:rsidR="00A837E8" w:rsidRPr="00956A03">
        <w:rPr>
          <w:b/>
          <w:sz w:val="24"/>
          <w:szCs w:val="24"/>
        </w:rPr>
        <w:t xml:space="preserve"> </w:t>
      </w:r>
      <w:r w:rsidR="00B73C2A" w:rsidRPr="00956A03">
        <w:rPr>
          <w:b/>
          <w:sz w:val="24"/>
          <w:szCs w:val="24"/>
        </w:rPr>
        <w:t xml:space="preserve">г. по </w:t>
      </w:r>
      <w:r w:rsidR="009654D7">
        <w:rPr>
          <w:b/>
          <w:sz w:val="24"/>
          <w:szCs w:val="24"/>
        </w:rPr>
        <w:t>01</w:t>
      </w:r>
      <w:r w:rsidR="00A837E8" w:rsidRPr="00956A03">
        <w:rPr>
          <w:b/>
          <w:sz w:val="24"/>
          <w:szCs w:val="24"/>
        </w:rPr>
        <w:t xml:space="preserve"> </w:t>
      </w:r>
      <w:r w:rsidR="009654D7">
        <w:rPr>
          <w:b/>
          <w:sz w:val="24"/>
          <w:szCs w:val="24"/>
        </w:rPr>
        <w:t>июля</w:t>
      </w:r>
      <w:r w:rsidR="00A837E8" w:rsidRPr="00956A03">
        <w:rPr>
          <w:b/>
          <w:sz w:val="24"/>
          <w:szCs w:val="24"/>
        </w:rPr>
        <w:t xml:space="preserve"> </w:t>
      </w:r>
      <w:r w:rsidR="00B73C2A" w:rsidRPr="00956A03">
        <w:rPr>
          <w:b/>
          <w:sz w:val="24"/>
          <w:szCs w:val="24"/>
        </w:rPr>
        <w:t>2024</w:t>
      </w:r>
      <w:r w:rsidR="00A837E8" w:rsidRPr="00956A03">
        <w:rPr>
          <w:b/>
          <w:sz w:val="24"/>
          <w:szCs w:val="24"/>
        </w:rPr>
        <w:t xml:space="preserve"> </w:t>
      </w:r>
      <w:r w:rsidR="00B73C2A" w:rsidRPr="00956A03">
        <w:rPr>
          <w:b/>
          <w:sz w:val="24"/>
          <w:szCs w:val="24"/>
        </w:rPr>
        <w:t>г. (включительно)</w:t>
      </w:r>
      <w:r w:rsidR="00FA397D" w:rsidRPr="00956A03">
        <w:rPr>
          <w:b/>
          <w:sz w:val="24"/>
          <w:szCs w:val="24"/>
        </w:rPr>
        <w:t>.</w:t>
      </w:r>
    </w:p>
    <w:p w:rsidR="00672007" w:rsidRPr="001B4875" w:rsidRDefault="00DB48B8" w:rsidP="001B4875">
      <w:pPr>
        <w:widowControl/>
        <w:numPr>
          <w:ilvl w:val="0"/>
          <w:numId w:val="9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b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Сведения о НМЦ Договора, либо формула цены, устанавливающая правила расчета сумм, подлежащих уплате Заказчиком поставщику (исполнителю, подрядчику) в ходе исполнения договора, и максимальное значение цены договора, либо цена единицы товара, работы, услуги и максимальное значение цены договора</w:t>
      </w:r>
      <w:r w:rsidR="00672007" w:rsidRPr="00956A03">
        <w:rPr>
          <w:rFonts w:eastAsia="Calibri"/>
          <w:sz w:val="24"/>
          <w:szCs w:val="24"/>
          <w:lang w:eastAsia="en-US"/>
        </w:rPr>
        <w:t>:</w:t>
      </w:r>
      <w:r w:rsidRPr="00956A03">
        <w:rPr>
          <w:rFonts w:eastAsia="Calibri"/>
          <w:sz w:val="24"/>
          <w:szCs w:val="24"/>
          <w:lang w:eastAsia="en-US"/>
        </w:rPr>
        <w:t xml:space="preserve"> </w:t>
      </w:r>
      <w:r w:rsidR="00672007" w:rsidRPr="00956A03">
        <w:rPr>
          <w:rFonts w:eastAsia="Calibri"/>
          <w:b/>
          <w:sz w:val="24"/>
          <w:szCs w:val="24"/>
          <w:lang w:eastAsia="en-US"/>
        </w:rPr>
        <w:t>4</w:t>
      </w:r>
      <w:r w:rsidR="00445490">
        <w:rPr>
          <w:rFonts w:eastAsia="Calibri"/>
          <w:b/>
          <w:sz w:val="24"/>
          <w:szCs w:val="24"/>
          <w:lang w:eastAsia="en-US"/>
        </w:rPr>
        <w:t>0</w:t>
      </w:r>
      <w:r w:rsidR="009450BF">
        <w:rPr>
          <w:rFonts w:eastAsia="Calibri"/>
          <w:b/>
          <w:sz w:val="24"/>
          <w:szCs w:val="24"/>
          <w:lang w:eastAsia="en-US"/>
        </w:rPr>
        <w:t>5</w:t>
      </w:r>
      <w:r w:rsidR="00672007" w:rsidRPr="00956A03">
        <w:rPr>
          <w:rFonts w:eastAsia="Calibri"/>
          <w:b/>
          <w:sz w:val="24"/>
          <w:szCs w:val="24"/>
          <w:lang w:eastAsia="en-US"/>
        </w:rPr>
        <w:t> </w:t>
      </w:r>
      <w:r w:rsidR="00F11F5C" w:rsidRPr="00956A03">
        <w:rPr>
          <w:rFonts w:eastAsia="Calibri"/>
          <w:b/>
          <w:sz w:val="24"/>
          <w:szCs w:val="24"/>
          <w:lang w:eastAsia="en-US"/>
        </w:rPr>
        <w:t>000</w:t>
      </w:r>
      <w:r w:rsidR="00672007" w:rsidRPr="00956A03">
        <w:rPr>
          <w:rFonts w:eastAsia="Calibri"/>
          <w:b/>
          <w:sz w:val="24"/>
          <w:szCs w:val="24"/>
          <w:lang w:eastAsia="en-US"/>
        </w:rPr>
        <w:t>,</w:t>
      </w:r>
      <w:r w:rsidR="00F11F5C" w:rsidRPr="00956A03">
        <w:rPr>
          <w:rFonts w:eastAsia="Calibri"/>
          <w:b/>
          <w:sz w:val="24"/>
          <w:szCs w:val="24"/>
          <w:lang w:eastAsia="en-US"/>
        </w:rPr>
        <w:t>00</w:t>
      </w:r>
      <w:r w:rsidR="00672007" w:rsidRPr="00956A03">
        <w:rPr>
          <w:rFonts w:eastAsia="Calibri"/>
          <w:b/>
          <w:sz w:val="24"/>
          <w:szCs w:val="24"/>
          <w:lang w:eastAsia="en-US"/>
        </w:rPr>
        <w:t xml:space="preserve"> руб. без НДС</w:t>
      </w:r>
      <w:r w:rsidR="001A0491" w:rsidRPr="00956A03">
        <w:rPr>
          <w:rFonts w:eastAsia="Calibri"/>
          <w:b/>
          <w:sz w:val="24"/>
          <w:szCs w:val="24"/>
          <w:lang w:eastAsia="en-US"/>
        </w:rPr>
        <w:t xml:space="preserve"> </w:t>
      </w:r>
      <w:r w:rsidR="00672007" w:rsidRPr="00956A03">
        <w:rPr>
          <w:rFonts w:eastAsia="Calibri"/>
          <w:b/>
          <w:sz w:val="24"/>
          <w:szCs w:val="24"/>
          <w:lang w:eastAsia="en-US"/>
        </w:rPr>
        <w:t xml:space="preserve">/ </w:t>
      </w:r>
      <w:r w:rsidR="001B4875">
        <w:rPr>
          <w:rFonts w:eastAsia="Calibri"/>
          <w:b/>
          <w:sz w:val="24"/>
          <w:szCs w:val="24"/>
          <w:lang w:eastAsia="en-US"/>
        </w:rPr>
        <w:t xml:space="preserve"> </w:t>
      </w:r>
      <w:bookmarkStart w:id="3" w:name="_GoBack"/>
      <w:bookmarkEnd w:id="3"/>
      <w:r w:rsidR="00672007" w:rsidRPr="001B4875">
        <w:rPr>
          <w:rFonts w:eastAsia="Calibri"/>
          <w:b/>
          <w:sz w:val="24"/>
          <w:szCs w:val="24"/>
          <w:lang w:eastAsia="en-US"/>
        </w:rPr>
        <w:t>4</w:t>
      </w:r>
      <w:r w:rsidR="00445490" w:rsidRPr="001B4875">
        <w:rPr>
          <w:rFonts w:eastAsia="Calibri"/>
          <w:b/>
          <w:sz w:val="24"/>
          <w:szCs w:val="24"/>
          <w:lang w:eastAsia="en-US"/>
        </w:rPr>
        <w:t>86</w:t>
      </w:r>
      <w:r w:rsidR="00672007" w:rsidRPr="001B4875">
        <w:rPr>
          <w:rFonts w:eastAsia="Calibri"/>
          <w:b/>
          <w:sz w:val="24"/>
          <w:szCs w:val="24"/>
          <w:lang w:eastAsia="en-US"/>
        </w:rPr>
        <w:t> </w:t>
      </w:r>
      <w:r w:rsidR="00445490" w:rsidRPr="001B4875">
        <w:rPr>
          <w:rFonts w:eastAsia="Calibri"/>
          <w:b/>
          <w:sz w:val="24"/>
          <w:szCs w:val="24"/>
          <w:lang w:eastAsia="en-US"/>
        </w:rPr>
        <w:t>0</w:t>
      </w:r>
      <w:r w:rsidR="00F11F5C" w:rsidRPr="001B4875">
        <w:rPr>
          <w:rFonts w:eastAsia="Calibri"/>
          <w:b/>
          <w:sz w:val="24"/>
          <w:szCs w:val="24"/>
          <w:lang w:eastAsia="en-US"/>
        </w:rPr>
        <w:t>00</w:t>
      </w:r>
      <w:r w:rsidR="00672007" w:rsidRPr="001B4875">
        <w:rPr>
          <w:rFonts w:eastAsia="Calibri"/>
          <w:b/>
          <w:sz w:val="24"/>
          <w:szCs w:val="24"/>
          <w:lang w:eastAsia="en-US"/>
        </w:rPr>
        <w:t>,00</w:t>
      </w:r>
      <w:r w:rsidR="00672007" w:rsidRPr="001B4875">
        <w:rPr>
          <w:rFonts w:eastAsia="Calibri"/>
          <w:sz w:val="24"/>
          <w:szCs w:val="24"/>
          <w:lang w:eastAsia="en-US"/>
        </w:rPr>
        <w:t xml:space="preserve"> </w:t>
      </w:r>
      <w:r w:rsidR="00672007" w:rsidRPr="001B4875">
        <w:rPr>
          <w:rFonts w:eastAsia="Calibri"/>
          <w:b/>
          <w:sz w:val="24"/>
          <w:szCs w:val="24"/>
          <w:lang w:eastAsia="en-US"/>
        </w:rPr>
        <w:t>руб. с НДС</w:t>
      </w:r>
      <w:r w:rsidR="009450BF" w:rsidRPr="001B4875">
        <w:rPr>
          <w:rFonts w:eastAsia="Calibri"/>
          <w:b/>
          <w:sz w:val="24"/>
          <w:szCs w:val="24"/>
          <w:lang w:eastAsia="en-US"/>
        </w:rPr>
        <w:t xml:space="preserve"> 20</w:t>
      </w:r>
      <w:r w:rsidR="00CD280C" w:rsidRPr="001B4875">
        <w:rPr>
          <w:rFonts w:eastAsia="Calibri"/>
          <w:b/>
          <w:sz w:val="24"/>
          <w:szCs w:val="24"/>
          <w:lang w:eastAsia="en-US"/>
        </w:rPr>
        <w:t xml:space="preserve"> </w:t>
      </w:r>
      <w:r w:rsidR="009450BF" w:rsidRPr="001B4875">
        <w:rPr>
          <w:rFonts w:eastAsia="Calibri"/>
          <w:b/>
          <w:sz w:val="24"/>
          <w:szCs w:val="24"/>
          <w:lang w:eastAsia="en-US"/>
        </w:rPr>
        <w:t>%</w:t>
      </w:r>
      <w:r w:rsidR="00672007" w:rsidRPr="001B4875">
        <w:rPr>
          <w:rFonts w:eastAsia="Calibri"/>
          <w:b/>
          <w:sz w:val="24"/>
          <w:szCs w:val="24"/>
          <w:lang w:eastAsia="en-US"/>
        </w:rPr>
        <w:t>.</w:t>
      </w:r>
    </w:p>
    <w:p w:rsidR="00DB48B8" w:rsidRPr="00956A03" w:rsidRDefault="00DB48B8" w:rsidP="00C67622">
      <w:pPr>
        <w:widowControl/>
        <w:numPr>
          <w:ilvl w:val="0"/>
          <w:numId w:val="9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Для участия в Закупке необходимо своевременно подать Заявку (рекомендованная форма представлена ниже), в которой должна содержаться требуемая Заказчиком соответствующая информация о предлагаемой продукции (товаре, работе, услуге), о поставщике (подрядчике, исполнителе) – Участнике закупки. Заявка должна быть подписана уполномоченным лицом (представителем) Участника закупки и скреплена оттиском печати (при наличии) (при условии, что Участник закупки не является физическим лицом).</w:t>
      </w:r>
    </w:p>
    <w:p w:rsidR="00DB48B8" w:rsidRPr="00956A03" w:rsidRDefault="00A85C85" w:rsidP="002E2966">
      <w:pPr>
        <w:widowControl/>
        <w:tabs>
          <w:tab w:val="left" w:pos="851"/>
        </w:tabs>
        <w:autoSpaceDE/>
        <w:autoSpaceDN/>
        <w:adjustRightInd/>
        <w:spacing w:before="60" w:after="60"/>
        <w:ind w:firstLine="567"/>
        <w:contextualSpacing/>
        <w:jc w:val="both"/>
        <w:rPr>
          <w:rFonts w:eastAsia="Calibri"/>
          <w:color w:val="000000"/>
          <w:sz w:val="24"/>
          <w:szCs w:val="24"/>
          <w:lang w:eastAsia="en-US"/>
        </w:rPr>
      </w:pPr>
      <w:r w:rsidRPr="00956A03">
        <w:rPr>
          <w:rFonts w:eastAsia="Calibri"/>
          <w:color w:val="000000"/>
          <w:sz w:val="24"/>
          <w:szCs w:val="24"/>
          <w:lang w:eastAsia="en-US"/>
        </w:rPr>
        <w:t xml:space="preserve">5. </w:t>
      </w:r>
      <w:r w:rsidR="00DB48B8" w:rsidRPr="00956A03">
        <w:rPr>
          <w:rFonts w:eastAsia="Calibri"/>
          <w:color w:val="000000"/>
          <w:sz w:val="24"/>
          <w:szCs w:val="24"/>
          <w:lang w:eastAsia="en-US"/>
        </w:rPr>
        <w:t xml:space="preserve">Заявки предоставляются через функционал ЭП в срок до </w:t>
      </w:r>
      <w:r w:rsidR="00536497" w:rsidRPr="001B2A5D">
        <w:rPr>
          <w:rFonts w:eastAsia="Calibri"/>
          <w:color w:val="FF0000"/>
          <w:sz w:val="24"/>
          <w:szCs w:val="24"/>
          <w:lang w:eastAsia="en-US"/>
        </w:rPr>
        <w:t>1</w:t>
      </w:r>
      <w:r w:rsidR="00CF1170" w:rsidRPr="001B2A5D">
        <w:rPr>
          <w:rFonts w:eastAsia="Calibri"/>
          <w:color w:val="FF0000"/>
          <w:sz w:val="24"/>
          <w:szCs w:val="24"/>
          <w:lang w:eastAsia="en-US"/>
        </w:rPr>
        <w:t>2</w:t>
      </w:r>
      <w:r w:rsidR="00DB48B8" w:rsidRPr="001B2A5D">
        <w:rPr>
          <w:rFonts w:eastAsia="Calibri"/>
          <w:color w:val="FF0000"/>
          <w:sz w:val="24"/>
          <w:szCs w:val="24"/>
        </w:rPr>
        <w:t>:</w:t>
      </w:r>
      <w:r w:rsidR="00F2518E" w:rsidRPr="001B2A5D">
        <w:rPr>
          <w:rFonts w:eastAsia="Calibri"/>
          <w:color w:val="FF0000"/>
          <w:sz w:val="24"/>
          <w:szCs w:val="24"/>
        </w:rPr>
        <w:t>00</w:t>
      </w:r>
      <w:r w:rsidR="00DB48B8" w:rsidRPr="001B2A5D">
        <w:rPr>
          <w:rFonts w:eastAsia="Calibri"/>
          <w:color w:val="FF0000"/>
          <w:sz w:val="24"/>
          <w:szCs w:val="24"/>
          <w:lang w:eastAsia="en-US"/>
        </w:rPr>
        <w:t xml:space="preserve"> (по московскому времени) </w:t>
      </w:r>
      <w:r w:rsidR="00937927" w:rsidRPr="001B2A5D">
        <w:rPr>
          <w:rFonts w:eastAsia="Calibri"/>
          <w:color w:val="FF0000"/>
          <w:sz w:val="24"/>
          <w:szCs w:val="24"/>
          <w:lang w:eastAsia="en-US"/>
        </w:rPr>
        <w:t>31</w:t>
      </w:r>
      <w:r w:rsidR="00445490" w:rsidRPr="001B2A5D">
        <w:rPr>
          <w:rFonts w:eastAsia="Calibri"/>
          <w:color w:val="FF0000"/>
          <w:sz w:val="24"/>
          <w:szCs w:val="24"/>
          <w:lang w:eastAsia="en-US"/>
        </w:rPr>
        <w:t xml:space="preserve"> мая</w:t>
      </w:r>
      <w:r w:rsidR="00F11F5C" w:rsidRPr="001B2A5D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="00DB48B8" w:rsidRPr="001B2A5D">
        <w:rPr>
          <w:rFonts w:eastAsia="Calibri"/>
          <w:color w:val="FF0000"/>
          <w:sz w:val="24"/>
          <w:szCs w:val="24"/>
          <w:lang w:eastAsia="en-US"/>
        </w:rPr>
        <w:t>20</w:t>
      </w:r>
      <w:r w:rsidR="00F11F5C" w:rsidRPr="001B2A5D">
        <w:rPr>
          <w:rFonts w:eastAsia="Calibri"/>
          <w:color w:val="FF0000"/>
          <w:sz w:val="24"/>
          <w:szCs w:val="24"/>
          <w:lang w:eastAsia="en-US"/>
        </w:rPr>
        <w:t xml:space="preserve">23 </w:t>
      </w:r>
      <w:r w:rsidR="00DB48B8" w:rsidRPr="001B2A5D">
        <w:rPr>
          <w:rFonts w:eastAsia="Calibri"/>
          <w:color w:val="FF0000"/>
          <w:sz w:val="24"/>
          <w:szCs w:val="24"/>
          <w:lang w:eastAsia="en-US"/>
        </w:rPr>
        <w:t>года.</w:t>
      </w:r>
      <w:r w:rsidR="00DB48B8" w:rsidRPr="00956A03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="00DB48B8" w:rsidRPr="00956A03">
        <w:rPr>
          <w:rFonts w:eastAsia="Calibri"/>
          <w:color w:val="000000"/>
          <w:sz w:val="24"/>
          <w:szCs w:val="24"/>
          <w:lang w:eastAsia="en-US"/>
        </w:rPr>
        <w:t>Срок приема Заявок может быть, при необходимости, продлен Заказчиком.</w:t>
      </w:r>
    </w:p>
    <w:p w:rsidR="00FA3961" w:rsidRPr="00956A03" w:rsidRDefault="00DB48B8" w:rsidP="00735877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color w:val="000000"/>
          <w:sz w:val="24"/>
          <w:szCs w:val="24"/>
          <w:lang w:eastAsia="en-US"/>
        </w:rPr>
      </w:pPr>
      <w:r w:rsidRPr="00956A03">
        <w:rPr>
          <w:rFonts w:eastAsia="Calibri"/>
          <w:color w:val="000000"/>
          <w:sz w:val="24"/>
          <w:szCs w:val="24"/>
          <w:lang w:eastAsia="en-US"/>
        </w:rPr>
        <w:lastRenderedPageBreak/>
        <w:t>Заявки предоставляются в отсканированном виде, позволяющем осуществить распознавание текста. Каждый документ, входящий в Заявку должен быть отсканирован и преобразован в файл формата (</w:t>
      </w:r>
      <w:r w:rsidRPr="00956A03">
        <w:rPr>
          <w:rFonts w:eastAsia="Calibri"/>
          <w:color w:val="000000"/>
          <w:sz w:val="24"/>
          <w:szCs w:val="24"/>
          <w:lang w:val="en-US" w:eastAsia="en-US"/>
        </w:rPr>
        <w:t>doc</w:t>
      </w:r>
      <w:r w:rsidRPr="00956A03">
        <w:rPr>
          <w:rFonts w:eastAsia="Calibri"/>
          <w:color w:val="000000"/>
          <w:sz w:val="24"/>
          <w:szCs w:val="24"/>
          <w:lang w:eastAsia="en-US"/>
        </w:rPr>
        <w:t xml:space="preserve">, </w:t>
      </w:r>
      <w:proofErr w:type="spellStart"/>
      <w:r w:rsidRPr="00956A03">
        <w:rPr>
          <w:rFonts w:eastAsia="Calibri"/>
          <w:color w:val="000000"/>
          <w:sz w:val="24"/>
          <w:szCs w:val="24"/>
          <w:lang w:val="en-US" w:eastAsia="en-US"/>
        </w:rPr>
        <w:t>xls</w:t>
      </w:r>
      <w:proofErr w:type="spellEnd"/>
      <w:r w:rsidRPr="00956A03">
        <w:rPr>
          <w:rFonts w:eastAsia="Calibri"/>
          <w:color w:val="000000"/>
          <w:sz w:val="24"/>
          <w:szCs w:val="24"/>
          <w:lang w:eastAsia="en-US"/>
        </w:rPr>
        <w:t xml:space="preserve">, </w:t>
      </w:r>
      <w:r w:rsidRPr="00956A03">
        <w:rPr>
          <w:rFonts w:eastAsia="Calibri"/>
          <w:color w:val="000000"/>
          <w:sz w:val="24"/>
          <w:szCs w:val="24"/>
          <w:lang w:val="en-US" w:eastAsia="en-US"/>
        </w:rPr>
        <w:t>txt</w:t>
      </w:r>
      <w:r w:rsidRPr="00956A03">
        <w:rPr>
          <w:rFonts w:eastAsia="Calibri"/>
          <w:color w:val="000000"/>
          <w:sz w:val="24"/>
          <w:szCs w:val="24"/>
          <w:lang w:eastAsia="en-US"/>
        </w:rPr>
        <w:t xml:space="preserve">, </w:t>
      </w:r>
      <w:r w:rsidRPr="00956A03">
        <w:rPr>
          <w:rFonts w:eastAsia="Calibri"/>
          <w:color w:val="000000"/>
          <w:sz w:val="24"/>
          <w:szCs w:val="24"/>
          <w:lang w:val="en-US" w:eastAsia="en-US"/>
        </w:rPr>
        <w:t>zip</w:t>
      </w:r>
      <w:r w:rsidRPr="00956A03">
        <w:rPr>
          <w:rFonts w:eastAsia="Calibri"/>
          <w:color w:val="000000"/>
          <w:sz w:val="24"/>
          <w:szCs w:val="24"/>
          <w:lang w:eastAsia="en-US"/>
        </w:rPr>
        <w:t xml:space="preserve">, </w:t>
      </w:r>
      <w:proofErr w:type="spellStart"/>
      <w:r w:rsidRPr="00956A03">
        <w:rPr>
          <w:rFonts w:eastAsia="Calibri"/>
          <w:color w:val="000000"/>
          <w:sz w:val="24"/>
          <w:szCs w:val="24"/>
          <w:lang w:val="en-US" w:eastAsia="en-US"/>
        </w:rPr>
        <w:t>ipg</w:t>
      </w:r>
      <w:proofErr w:type="spellEnd"/>
      <w:r w:rsidRPr="00956A03">
        <w:rPr>
          <w:rFonts w:eastAsia="Calibri"/>
          <w:color w:val="000000"/>
          <w:sz w:val="24"/>
          <w:szCs w:val="24"/>
          <w:lang w:eastAsia="en-US"/>
        </w:rPr>
        <w:t xml:space="preserve">, </w:t>
      </w:r>
      <w:r w:rsidRPr="00956A03">
        <w:rPr>
          <w:rFonts w:eastAsia="Calibri"/>
          <w:color w:val="000000"/>
          <w:sz w:val="24"/>
          <w:szCs w:val="24"/>
          <w:lang w:val="en-US" w:eastAsia="en-US"/>
        </w:rPr>
        <w:t>pdf</w:t>
      </w:r>
      <w:r w:rsidRPr="00956A03">
        <w:rPr>
          <w:rFonts w:eastAsia="Calibri"/>
          <w:color w:val="000000"/>
          <w:sz w:val="24"/>
          <w:szCs w:val="24"/>
          <w:lang w:eastAsia="en-US"/>
        </w:rPr>
        <w:t>).</w:t>
      </w:r>
    </w:p>
    <w:p w:rsidR="008A02D4" w:rsidRPr="00956A03" w:rsidRDefault="00DB48B8" w:rsidP="00FA3961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color w:val="000000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В состав Заявки включаются следующие документы:</w:t>
      </w:r>
    </w:p>
    <w:p w:rsidR="00672007" w:rsidRPr="00956A03" w:rsidRDefault="00A85C85" w:rsidP="002E2966">
      <w:pPr>
        <w:widowControl/>
        <w:tabs>
          <w:tab w:val="left" w:pos="426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</w:t>
      </w:r>
      <w:r w:rsidR="00672007" w:rsidRPr="00956A03">
        <w:rPr>
          <w:sz w:val="24"/>
          <w:szCs w:val="24"/>
        </w:rPr>
        <w:t>.1. Заявка на участие в закупке способом сравнения цен (форма</w:t>
      </w:r>
      <w:r w:rsidR="00885A42" w:rsidRPr="00956A03">
        <w:rPr>
          <w:sz w:val="24"/>
          <w:szCs w:val="24"/>
        </w:rPr>
        <w:t xml:space="preserve"> </w:t>
      </w:r>
      <w:r w:rsidR="00672007" w:rsidRPr="00956A03">
        <w:rPr>
          <w:sz w:val="24"/>
          <w:szCs w:val="24"/>
        </w:rPr>
        <w:t>1);</w:t>
      </w:r>
    </w:p>
    <w:p w:rsidR="008A02D4" w:rsidRPr="00956A03" w:rsidRDefault="00A85C85" w:rsidP="002E2966">
      <w:pPr>
        <w:widowControl/>
        <w:tabs>
          <w:tab w:val="left" w:pos="142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</w:t>
      </w:r>
      <w:r w:rsidR="00672007" w:rsidRPr="00956A03">
        <w:rPr>
          <w:sz w:val="24"/>
          <w:szCs w:val="24"/>
        </w:rPr>
        <w:t xml:space="preserve">.2. </w:t>
      </w:r>
      <w:r w:rsidR="008A02D4" w:rsidRPr="00956A03">
        <w:rPr>
          <w:sz w:val="24"/>
          <w:szCs w:val="24"/>
        </w:rPr>
        <w:t xml:space="preserve">Смета </w:t>
      </w:r>
      <w:r w:rsidR="00D711E3" w:rsidRPr="00956A03">
        <w:rPr>
          <w:sz w:val="24"/>
          <w:szCs w:val="24"/>
        </w:rPr>
        <w:t>(</w:t>
      </w:r>
      <w:r w:rsidR="008A02D4" w:rsidRPr="00956A03">
        <w:rPr>
          <w:sz w:val="24"/>
          <w:szCs w:val="24"/>
        </w:rPr>
        <w:t>калькуляция</w:t>
      </w:r>
      <w:r w:rsidR="00D711E3" w:rsidRPr="00956A03">
        <w:rPr>
          <w:sz w:val="24"/>
          <w:szCs w:val="24"/>
        </w:rPr>
        <w:t>)</w:t>
      </w:r>
      <w:r w:rsidR="008A02D4" w:rsidRPr="00956A03">
        <w:rPr>
          <w:sz w:val="24"/>
          <w:szCs w:val="24"/>
        </w:rPr>
        <w:t xml:space="preserve"> расходов</w:t>
      </w:r>
      <w:r w:rsidR="00D711E3" w:rsidRPr="00956A03">
        <w:rPr>
          <w:sz w:val="24"/>
          <w:szCs w:val="24"/>
        </w:rPr>
        <w:t xml:space="preserve"> </w:t>
      </w:r>
      <w:r w:rsidR="008A02D4" w:rsidRPr="00956A03">
        <w:rPr>
          <w:sz w:val="24"/>
          <w:szCs w:val="24"/>
        </w:rPr>
        <w:t>(форма 2);</w:t>
      </w:r>
    </w:p>
    <w:p w:rsidR="00672007" w:rsidRPr="00956A03" w:rsidRDefault="00A85C85" w:rsidP="002E2966">
      <w:pPr>
        <w:widowControl/>
        <w:tabs>
          <w:tab w:val="left" w:pos="142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</w:t>
      </w:r>
      <w:r w:rsidR="00672007" w:rsidRPr="00956A03">
        <w:rPr>
          <w:sz w:val="24"/>
          <w:szCs w:val="24"/>
        </w:rPr>
        <w:t>.</w:t>
      </w:r>
      <w:r w:rsidR="00F11F5C" w:rsidRPr="00956A03">
        <w:rPr>
          <w:sz w:val="24"/>
          <w:szCs w:val="24"/>
        </w:rPr>
        <w:t>3</w:t>
      </w:r>
      <w:r w:rsidR="00672007" w:rsidRPr="00956A03">
        <w:rPr>
          <w:sz w:val="24"/>
          <w:szCs w:val="24"/>
        </w:rPr>
        <w:t xml:space="preserve">. Информация о собственниках (включая конечных бенефициаров) (форма </w:t>
      </w:r>
      <w:r w:rsidR="001621C5" w:rsidRPr="00956A03">
        <w:rPr>
          <w:sz w:val="24"/>
          <w:szCs w:val="24"/>
        </w:rPr>
        <w:t>3</w:t>
      </w:r>
      <w:r w:rsidR="00672007" w:rsidRPr="00956A03">
        <w:rPr>
          <w:sz w:val="24"/>
          <w:szCs w:val="24"/>
        </w:rPr>
        <w:t>);</w:t>
      </w:r>
    </w:p>
    <w:p w:rsidR="00672007" w:rsidRPr="00956A03" w:rsidRDefault="00A85C85" w:rsidP="002E2966">
      <w:pPr>
        <w:widowControl/>
        <w:tabs>
          <w:tab w:val="left" w:pos="142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</w:t>
      </w:r>
      <w:r w:rsidR="00672007" w:rsidRPr="00956A03">
        <w:rPr>
          <w:sz w:val="24"/>
          <w:szCs w:val="24"/>
        </w:rPr>
        <w:t>.</w:t>
      </w:r>
      <w:r w:rsidR="00F11F5C" w:rsidRPr="00956A03">
        <w:rPr>
          <w:sz w:val="24"/>
          <w:szCs w:val="24"/>
        </w:rPr>
        <w:t>4</w:t>
      </w:r>
      <w:r w:rsidR="00672007" w:rsidRPr="00956A03">
        <w:rPr>
          <w:sz w:val="24"/>
          <w:szCs w:val="24"/>
        </w:rPr>
        <w:t xml:space="preserve">. Согласие на обработку персональных данных (форма </w:t>
      </w:r>
      <w:r w:rsidR="001621C5" w:rsidRPr="00956A03">
        <w:rPr>
          <w:sz w:val="24"/>
          <w:szCs w:val="24"/>
        </w:rPr>
        <w:t>4</w:t>
      </w:r>
      <w:r w:rsidR="00672007" w:rsidRPr="00956A03">
        <w:rPr>
          <w:sz w:val="24"/>
          <w:szCs w:val="24"/>
        </w:rPr>
        <w:t>);</w:t>
      </w:r>
    </w:p>
    <w:p w:rsidR="008A02D4" w:rsidRPr="00956A03" w:rsidRDefault="00A85C85" w:rsidP="002E2966">
      <w:pPr>
        <w:widowControl/>
        <w:tabs>
          <w:tab w:val="left" w:pos="142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</w:t>
      </w:r>
      <w:r w:rsidR="00672007" w:rsidRPr="00956A03">
        <w:rPr>
          <w:sz w:val="24"/>
          <w:szCs w:val="24"/>
        </w:rPr>
        <w:t>.</w:t>
      </w:r>
      <w:r w:rsidR="00F11F5C" w:rsidRPr="00956A03">
        <w:rPr>
          <w:sz w:val="24"/>
          <w:szCs w:val="24"/>
        </w:rPr>
        <w:t>5</w:t>
      </w:r>
      <w:r w:rsidR="00672007" w:rsidRPr="00956A03">
        <w:rPr>
          <w:sz w:val="24"/>
          <w:szCs w:val="24"/>
        </w:rPr>
        <w:t xml:space="preserve">. Антикоррупционные обязательства (форма </w:t>
      </w:r>
      <w:r w:rsidR="001621C5" w:rsidRPr="00956A03">
        <w:rPr>
          <w:sz w:val="24"/>
          <w:szCs w:val="24"/>
        </w:rPr>
        <w:t>5</w:t>
      </w:r>
      <w:r w:rsidR="00672007" w:rsidRPr="00956A03">
        <w:rPr>
          <w:sz w:val="24"/>
          <w:szCs w:val="24"/>
        </w:rPr>
        <w:t>)</w:t>
      </w:r>
      <w:r w:rsidR="008A02D4" w:rsidRPr="00956A03">
        <w:rPr>
          <w:sz w:val="24"/>
          <w:szCs w:val="24"/>
        </w:rPr>
        <w:t xml:space="preserve">; </w:t>
      </w:r>
    </w:p>
    <w:p w:rsidR="008A02D4" w:rsidRPr="00956A03" w:rsidRDefault="00A85C85" w:rsidP="002E2966">
      <w:pPr>
        <w:widowControl/>
        <w:tabs>
          <w:tab w:val="left" w:pos="142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</w:t>
      </w:r>
      <w:r w:rsidR="008A02D4" w:rsidRPr="00956A03">
        <w:rPr>
          <w:sz w:val="24"/>
          <w:szCs w:val="24"/>
        </w:rPr>
        <w:t>.</w:t>
      </w:r>
      <w:r w:rsidR="00F11F5C" w:rsidRPr="00956A03">
        <w:rPr>
          <w:sz w:val="24"/>
          <w:szCs w:val="24"/>
        </w:rPr>
        <w:t>6</w:t>
      </w:r>
      <w:r w:rsidR="008A02D4" w:rsidRPr="00956A03">
        <w:rPr>
          <w:sz w:val="24"/>
          <w:szCs w:val="24"/>
        </w:rPr>
        <w:t>. Анк</w:t>
      </w:r>
      <w:r w:rsidR="00160108" w:rsidRPr="00956A03">
        <w:rPr>
          <w:sz w:val="24"/>
          <w:szCs w:val="24"/>
        </w:rPr>
        <w:t xml:space="preserve">ета Участника закупки (форма </w:t>
      </w:r>
      <w:r w:rsidR="001621C5" w:rsidRPr="00956A03">
        <w:rPr>
          <w:sz w:val="24"/>
          <w:szCs w:val="24"/>
        </w:rPr>
        <w:t>6</w:t>
      </w:r>
      <w:r w:rsidR="00160108" w:rsidRPr="00956A03">
        <w:rPr>
          <w:sz w:val="24"/>
          <w:szCs w:val="24"/>
        </w:rPr>
        <w:t>);</w:t>
      </w:r>
    </w:p>
    <w:p w:rsidR="00F11F5C" w:rsidRPr="00956A03" w:rsidRDefault="00F11F5C" w:rsidP="002E2966">
      <w:pPr>
        <w:widowControl/>
        <w:tabs>
          <w:tab w:val="left" w:pos="142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7.</w:t>
      </w:r>
      <w:r w:rsidR="00C67622">
        <w:rPr>
          <w:sz w:val="24"/>
          <w:szCs w:val="24"/>
        </w:rPr>
        <w:t>7</w:t>
      </w:r>
      <w:r w:rsidRPr="00956A03">
        <w:rPr>
          <w:sz w:val="24"/>
          <w:szCs w:val="24"/>
        </w:rPr>
        <w:t>. Письмо /справка об отсутствии у Участника судебных претензий за последние три года по основной деятельности Участника (в произвольной форме);</w:t>
      </w:r>
    </w:p>
    <w:p w:rsidR="00F11F5C" w:rsidRPr="00956A03" w:rsidRDefault="00F11F5C" w:rsidP="002E2966">
      <w:pPr>
        <w:widowControl/>
        <w:tabs>
          <w:tab w:val="left" w:pos="142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7.</w:t>
      </w:r>
      <w:r w:rsidR="00C67622">
        <w:rPr>
          <w:sz w:val="24"/>
          <w:szCs w:val="24"/>
        </w:rPr>
        <w:t>8</w:t>
      </w:r>
      <w:r w:rsidRPr="00956A03">
        <w:rPr>
          <w:sz w:val="24"/>
          <w:szCs w:val="24"/>
        </w:rPr>
        <w:t>. Письмо /справка об отсутствие у Участника - удовлетворенных судебных претензий за последние три года (включая оспоренные в суде, но решение, по которым оставлено</w:t>
      </w:r>
      <w:r w:rsidR="00735877">
        <w:rPr>
          <w:sz w:val="24"/>
          <w:szCs w:val="24"/>
        </w:rPr>
        <w:t xml:space="preserve"> в силе) (в произвольной форме).</w:t>
      </w:r>
    </w:p>
    <w:p w:rsidR="00DB48B8" w:rsidRPr="00956A03" w:rsidRDefault="00DB48B8" w:rsidP="00BA6991">
      <w:pPr>
        <w:widowControl/>
        <w:numPr>
          <w:ilvl w:val="0"/>
          <w:numId w:val="10"/>
        </w:numPr>
        <w:tabs>
          <w:tab w:val="left" w:pos="426"/>
          <w:tab w:val="left" w:pos="709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Заявки, полученные до окончания срока подачи Заявок, рассматриваются Организатором закупки (Заказчиком) в срок </w:t>
      </w:r>
      <w:r w:rsidRPr="00956A03">
        <w:rPr>
          <w:rFonts w:eastAsia="Calibri"/>
          <w:color w:val="FF0000"/>
          <w:sz w:val="24"/>
          <w:szCs w:val="24"/>
          <w:lang w:eastAsia="en-US"/>
        </w:rPr>
        <w:t xml:space="preserve">до </w:t>
      </w:r>
      <w:r w:rsidR="00F2518E" w:rsidRPr="00956A03">
        <w:rPr>
          <w:rFonts w:eastAsia="Calibri"/>
          <w:color w:val="FF0000"/>
          <w:sz w:val="24"/>
          <w:szCs w:val="24"/>
          <w:lang w:eastAsia="en-US"/>
        </w:rPr>
        <w:t>1</w:t>
      </w:r>
      <w:r w:rsidR="00735877">
        <w:rPr>
          <w:rFonts w:eastAsia="Calibri"/>
          <w:color w:val="FF0000"/>
          <w:sz w:val="24"/>
          <w:szCs w:val="24"/>
          <w:lang w:eastAsia="en-US"/>
        </w:rPr>
        <w:t>7</w:t>
      </w:r>
      <w:r w:rsidRPr="00956A03">
        <w:rPr>
          <w:rFonts w:eastAsia="Calibri"/>
          <w:color w:val="FF0000"/>
          <w:sz w:val="24"/>
          <w:szCs w:val="24"/>
          <w:lang w:eastAsia="en-US"/>
        </w:rPr>
        <w:t>:</w:t>
      </w:r>
      <w:r w:rsidR="00F2518E" w:rsidRPr="00956A03">
        <w:rPr>
          <w:rFonts w:eastAsia="Calibri"/>
          <w:color w:val="FF0000"/>
          <w:sz w:val="24"/>
          <w:szCs w:val="24"/>
          <w:lang w:eastAsia="en-US"/>
        </w:rPr>
        <w:t>00</w:t>
      </w:r>
      <w:r w:rsidRPr="00956A03">
        <w:rPr>
          <w:rFonts w:eastAsia="Calibri"/>
          <w:color w:val="FF0000"/>
          <w:sz w:val="24"/>
          <w:szCs w:val="24"/>
          <w:lang w:eastAsia="en-US"/>
        </w:rPr>
        <w:t xml:space="preserve"> часов (по московскому времени) </w:t>
      </w:r>
      <w:r w:rsidR="00956A03">
        <w:rPr>
          <w:rFonts w:eastAsia="Calibri"/>
          <w:color w:val="FF0000"/>
          <w:sz w:val="24"/>
          <w:szCs w:val="24"/>
          <w:lang w:eastAsia="en-US"/>
        </w:rPr>
        <w:br/>
      </w:r>
      <w:r w:rsidR="00937927" w:rsidRPr="001B2A5D">
        <w:rPr>
          <w:rFonts w:eastAsia="Calibri"/>
          <w:color w:val="FF0000"/>
          <w:sz w:val="24"/>
          <w:szCs w:val="24"/>
          <w:lang w:eastAsia="en-US"/>
        </w:rPr>
        <w:t>01</w:t>
      </w:r>
      <w:r w:rsidR="00F2518E" w:rsidRPr="001B2A5D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="00937927" w:rsidRPr="001B2A5D">
        <w:rPr>
          <w:rFonts w:eastAsia="Calibri"/>
          <w:color w:val="FF0000"/>
          <w:sz w:val="24"/>
          <w:szCs w:val="24"/>
          <w:lang w:eastAsia="en-US"/>
        </w:rPr>
        <w:t>июня</w:t>
      </w:r>
      <w:r w:rsidR="00F2518E" w:rsidRPr="001B2A5D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Pr="001B2A5D">
        <w:rPr>
          <w:rFonts w:eastAsia="Calibri"/>
          <w:color w:val="FF0000"/>
          <w:sz w:val="24"/>
          <w:szCs w:val="24"/>
          <w:lang w:eastAsia="en-US"/>
        </w:rPr>
        <w:t>20</w:t>
      </w:r>
      <w:r w:rsidR="00F2518E" w:rsidRPr="001B2A5D">
        <w:rPr>
          <w:rFonts w:eastAsia="Calibri"/>
          <w:color w:val="FF0000"/>
          <w:sz w:val="24"/>
          <w:szCs w:val="24"/>
          <w:lang w:eastAsia="en-US"/>
        </w:rPr>
        <w:t>2</w:t>
      </w:r>
      <w:r w:rsidR="00E7405C" w:rsidRPr="001B2A5D">
        <w:rPr>
          <w:rFonts w:eastAsia="Calibri"/>
          <w:color w:val="FF0000"/>
          <w:sz w:val="24"/>
          <w:szCs w:val="24"/>
          <w:lang w:eastAsia="en-US"/>
        </w:rPr>
        <w:t>3</w:t>
      </w:r>
      <w:r w:rsidR="00956A03" w:rsidRPr="001B2A5D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Pr="001B2A5D">
        <w:rPr>
          <w:rFonts w:eastAsia="Calibri"/>
          <w:color w:val="FF0000"/>
          <w:sz w:val="24"/>
          <w:szCs w:val="24"/>
          <w:lang w:eastAsia="en-US"/>
        </w:rPr>
        <w:t xml:space="preserve">года. </w:t>
      </w:r>
      <w:r w:rsidRPr="001B2A5D">
        <w:rPr>
          <w:rFonts w:eastAsia="Calibri"/>
          <w:sz w:val="24"/>
          <w:szCs w:val="24"/>
          <w:lang w:eastAsia="en-US"/>
        </w:rPr>
        <w:t>Срок</w:t>
      </w:r>
      <w:r w:rsidRPr="00956A03">
        <w:rPr>
          <w:rFonts w:eastAsia="Calibri"/>
          <w:sz w:val="24"/>
          <w:szCs w:val="24"/>
          <w:lang w:eastAsia="en-US"/>
        </w:rPr>
        <w:t xml:space="preserve"> рассмотрения Заявок может быть, при необходимости, продлен Заказчиком.</w:t>
      </w:r>
    </w:p>
    <w:p w:rsidR="00DB48B8" w:rsidRPr="00956A03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Запросы на разъяснение параметров закупки принимаются </w:t>
      </w:r>
      <w:sdt>
        <w:sdtPr>
          <w:rPr>
            <w:rFonts w:eastAsia="Calibri"/>
            <w:sz w:val="24"/>
            <w:szCs w:val="24"/>
            <w:lang w:eastAsia="en-US"/>
          </w:rPr>
          <w:id w:val="-136032363"/>
          <w:placeholder>
            <w:docPart w:val="C9E6A88ED1284EB48A429CD828B7516D"/>
          </w:placeholder>
          <w:comboBox>
            <w:listItem w:value="Выберите элемент."/>
            <w:listItem w:displayText="через функционал ЭТП" w:value="через функционал ЭТП"/>
            <w:listItem w:displayText="посредством электронной почты" w:value="посредством электронной почты"/>
          </w:comboBox>
        </w:sdtPr>
        <w:sdtEndPr/>
        <w:sdtContent>
          <w:r w:rsidR="00EF13EC" w:rsidRPr="00956A03">
            <w:rPr>
              <w:rFonts w:eastAsia="Calibri"/>
              <w:sz w:val="24"/>
              <w:szCs w:val="24"/>
              <w:lang w:eastAsia="en-US"/>
            </w:rPr>
            <w:t>через функционал ЭТП</w:t>
          </w:r>
        </w:sdtContent>
      </w:sdt>
      <w:r w:rsidRPr="00956A03">
        <w:rPr>
          <w:rFonts w:eastAsia="Calibri"/>
          <w:sz w:val="24"/>
          <w:szCs w:val="24"/>
          <w:lang w:eastAsia="en-US"/>
        </w:rPr>
        <w:t xml:space="preserve"> </w:t>
      </w:r>
      <w:r w:rsidR="00735877">
        <w:rPr>
          <w:rFonts w:eastAsia="Calibri"/>
          <w:sz w:val="24"/>
          <w:szCs w:val="24"/>
          <w:lang w:eastAsia="en-US"/>
        </w:rPr>
        <w:br/>
      </w:r>
      <w:r w:rsidRPr="00956A03">
        <w:rPr>
          <w:rFonts w:eastAsia="Calibri"/>
          <w:sz w:val="24"/>
          <w:szCs w:val="24"/>
          <w:lang w:eastAsia="en-US"/>
        </w:rPr>
        <w:t xml:space="preserve">в срок </w:t>
      </w:r>
      <w:r w:rsidRPr="00956A03">
        <w:rPr>
          <w:rFonts w:eastAsia="Calibri"/>
          <w:color w:val="FF0000"/>
          <w:sz w:val="24"/>
          <w:szCs w:val="24"/>
          <w:lang w:eastAsia="en-US"/>
        </w:rPr>
        <w:t xml:space="preserve">до </w:t>
      </w:r>
      <w:r w:rsidR="005E1CBE" w:rsidRPr="00956A03">
        <w:rPr>
          <w:rFonts w:eastAsia="Calibri"/>
          <w:color w:val="FF0000"/>
          <w:sz w:val="24"/>
          <w:szCs w:val="24"/>
          <w:lang w:eastAsia="en-US"/>
        </w:rPr>
        <w:t>1</w:t>
      </w:r>
      <w:r w:rsidR="00937927">
        <w:rPr>
          <w:rFonts w:eastAsia="Calibri"/>
          <w:color w:val="FF0000"/>
          <w:sz w:val="24"/>
          <w:szCs w:val="24"/>
          <w:lang w:eastAsia="en-US"/>
        </w:rPr>
        <w:t>5</w:t>
      </w:r>
      <w:r w:rsidRPr="00956A03">
        <w:rPr>
          <w:rFonts w:eastAsia="Calibri"/>
          <w:color w:val="FF0000"/>
          <w:sz w:val="24"/>
          <w:szCs w:val="24"/>
          <w:lang w:eastAsia="en-US"/>
        </w:rPr>
        <w:t>:</w:t>
      </w:r>
      <w:r w:rsidR="005E1CBE" w:rsidRPr="00956A03">
        <w:rPr>
          <w:rFonts w:eastAsia="Calibri"/>
          <w:color w:val="FF0000"/>
          <w:sz w:val="24"/>
          <w:szCs w:val="24"/>
          <w:lang w:eastAsia="en-US"/>
        </w:rPr>
        <w:t>00</w:t>
      </w:r>
      <w:r w:rsidRPr="00956A03">
        <w:rPr>
          <w:rFonts w:eastAsia="Calibri"/>
          <w:color w:val="FF0000"/>
          <w:sz w:val="24"/>
          <w:szCs w:val="24"/>
          <w:lang w:eastAsia="en-US"/>
        </w:rPr>
        <w:t xml:space="preserve">  (по московскому времени) </w:t>
      </w:r>
      <w:r w:rsidR="00735877" w:rsidRPr="001B2A5D">
        <w:rPr>
          <w:rFonts w:eastAsia="Calibri"/>
          <w:color w:val="FF0000"/>
          <w:sz w:val="24"/>
          <w:szCs w:val="24"/>
          <w:lang w:eastAsia="en-US"/>
        </w:rPr>
        <w:t>2</w:t>
      </w:r>
      <w:r w:rsidR="00937927" w:rsidRPr="001B2A5D">
        <w:rPr>
          <w:rFonts w:eastAsia="Calibri"/>
          <w:color w:val="FF0000"/>
          <w:sz w:val="24"/>
          <w:szCs w:val="24"/>
          <w:lang w:eastAsia="en-US"/>
        </w:rPr>
        <w:t>6</w:t>
      </w:r>
      <w:r w:rsidR="005E1CBE" w:rsidRPr="001B2A5D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="00735877" w:rsidRPr="001B2A5D">
        <w:rPr>
          <w:rFonts w:eastAsia="Calibri"/>
          <w:color w:val="FF0000"/>
          <w:sz w:val="24"/>
          <w:szCs w:val="24"/>
          <w:lang w:eastAsia="en-US"/>
        </w:rPr>
        <w:t>мая</w:t>
      </w:r>
      <w:r w:rsidR="005E1CBE" w:rsidRPr="001B2A5D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Pr="001B2A5D">
        <w:rPr>
          <w:rFonts w:eastAsia="Calibri"/>
          <w:color w:val="FF0000"/>
          <w:sz w:val="24"/>
          <w:szCs w:val="24"/>
          <w:lang w:eastAsia="en-US"/>
        </w:rPr>
        <w:t>20</w:t>
      </w:r>
      <w:r w:rsidR="005E1CBE" w:rsidRPr="001B2A5D">
        <w:rPr>
          <w:rFonts w:eastAsia="Calibri"/>
          <w:color w:val="FF0000"/>
          <w:sz w:val="24"/>
          <w:szCs w:val="24"/>
          <w:lang w:eastAsia="en-US"/>
        </w:rPr>
        <w:t>2</w:t>
      </w:r>
      <w:r w:rsidR="00E7405C" w:rsidRPr="001B2A5D">
        <w:rPr>
          <w:rFonts w:eastAsia="Calibri"/>
          <w:color w:val="FF0000"/>
          <w:sz w:val="24"/>
          <w:szCs w:val="24"/>
          <w:lang w:eastAsia="en-US"/>
        </w:rPr>
        <w:t>3</w:t>
      </w:r>
      <w:r w:rsidR="005E1CBE" w:rsidRPr="001B2A5D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="00FA397D" w:rsidRPr="001B2A5D">
        <w:rPr>
          <w:rFonts w:eastAsia="Calibri"/>
          <w:color w:val="FF0000"/>
          <w:sz w:val="24"/>
          <w:szCs w:val="24"/>
          <w:lang w:eastAsia="en-US"/>
        </w:rPr>
        <w:t>года</w:t>
      </w:r>
      <w:r w:rsidRPr="001B2A5D">
        <w:rPr>
          <w:rFonts w:eastAsia="Calibri"/>
          <w:color w:val="FF0000"/>
          <w:sz w:val="24"/>
          <w:szCs w:val="24"/>
          <w:lang w:eastAsia="en-US"/>
        </w:rPr>
        <w:t>.</w:t>
      </w:r>
      <w:r w:rsidRPr="00956A03">
        <w:rPr>
          <w:rFonts w:eastAsia="Calibri"/>
          <w:color w:val="FF0000"/>
          <w:sz w:val="24"/>
          <w:szCs w:val="24"/>
          <w:lang w:eastAsia="en-US"/>
        </w:rPr>
        <w:t xml:space="preserve"> </w:t>
      </w:r>
      <w:r w:rsidRPr="00956A03">
        <w:rPr>
          <w:rFonts w:eastAsia="Calibri"/>
          <w:sz w:val="24"/>
          <w:szCs w:val="24"/>
          <w:lang w:eastAsia="en-US"/>
        </w:rPr>
        <w:t>Срок приема запросов на разъяснение может быть, при необходимости, продлен Заказчиком.</w:t>
      </w:r>
    </w:p>
    <w:p w:rsidR="00DB48B8" w:rsidRPr="00956A03" w:rsidRDefault="00DB48B8" w:rsidP="000D5A79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Организатор закупки (Заказчик) вправе отклонить Заявки Участников закупки, аффилированных между собой или с сотрудниками Заказчика (понятие аффилированного лица согласно ст.4 Закона РСФСР от 22.03.1991 № 948-1 «О конкуренции и ограничении монополистической деятельности на товарных рынках»).</w:t>
      </w:r>
    </w:p>
    <w:p w:rsidR="00DB48B8" w:rsidRPr="00956A03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Организатор закупки (Заказчик) вправе отказаться от проведения Закупки в любое время без каких-либо последствий для себя. Инициатор закупки оставляет за собой право уведомить об отказе от проведения Закупки Участников закупки, представивших свои Заявки.</w:t>
      </w:r>
    </w:p>
    <w:p w:rsidR="00DB48B8" w:rsidRPr="00956A03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Договор по результатам Закупки между Заказчиком и Участником закупки, представившим наилучшую Заявку, в случае принятия Организатором закупки (Заказчиком) решения о заключении с данным Участником закупки договора, будет заключен в течение</w:t>
      </w:r>
      <w:r w:rsidR="00EF13EC" w:rsidRPr="00956A03">
        <w:rPr>
          <w:rFonts w:eastAsia="Calibri"/>
          <w:sz w:val="24"/>
          <w:szCs w:val="24"/>
          <w:lang w:eastAsia="en-US"/>
        </w:rPr>
        <w:t xml:space="preserve"> </w:t>
      </w:r>
      <w:r w:rsidR="00735877">
        <w:rPr>
          <w:rFonts w:eastAsia="Calibri"/>
          <w:sz w:val="24"/>
          <w:szCs w:val="24"/>
          <w:lang w:eastAsia="en-US"/>
        </w:rPr>
        <w:br/>
      </w:r>
      <w:r w:rsidR="00EF13EC" w:rsidRPr="00956A03">
        <w:rPr>
          <w:rFonts w:eastAsia="Calibri"/>
          <w:sz w:val="24"/>
          <w:szCs w:val="24"/>
          <w:lang w:eastAsia="en-US"/>
        </w:rPr>
        <w:t>15 рабочих дней.</w:t>
      </w:r>
    </w:p>
    <w:p w:rsidR="00634E9A" w:rsidRPr="00956A03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Заказчик заключает договор с Участником закупки, предложившим минимальную стоимость </w:t>
      </w:r>
      <w:r w:rsidR="002E2966" w:rsidRPr="00956A03">
        <w:rPr>
          <w:rFonts w:eastAsia="Calibri"/>
          <w:sz w:val="24"/>
          <w:szCs w:val="24"/>
          <w:lang w:eastAsia="en-US"/>
        </w:rPr>
        <w:t>оказания услуг</w:t>
      </w:r>
      <w:r w:rsidRPr="00956A03">
        <w:rPr>
          <w:rFonts w:eastAsia="Calibri"/>
          <w:sz w:val="24"/>
          <w:szCs w:val="24"/>
          <w:lang w:eastAsia="en-US"/>
        </w:rPr>
        <w:t>, при условии, если Заявка такого Участника закупки признана соответствующей по существу требованиям Заказчика, установленным в Приглашении.</w:t>
      </w:r>
    </w:p>
    <w:p w:rsidR="00634E9A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Термины и определения, применяемые в настоящем Приглашении и в приложениях к нему, используются в значениях, установленных </w:t>
      </w:r>
      <w:r w:rsidRPr="00956A03">
        <w:rPr>
          <w:rFonts w:eastAsia="Calibri"/>
          <w:bCs/>
          <w:sz w:val="24"/>
          <w:szCs w:val="24"/>
          <w:lang w:eastAsia="en-US"/>
        </w:rPr>
        <w:t xml:space="preserve">в соответствии с требованиями </w:t>
      </w:r>
      <w:r w:rsidRPr="00956A03">
        <w:rPr>
          <w:rFonts w:eastAsia="Calibri"/>
          <w:sz w:val="24"/>
          <w:szCs w:val="24"/>
          <w:lang w:eastAsia="en-US"/>
        </w:rPr>
        <w:t>Федерального закона от 18.07.2011 № 223-ФЗ «О закупках товаров, работ, услуг отдельными видами юридических лиц» (далее – Закон 223-ФЗ),</w:t>
      </w:r>
      <w:r w:rsidR="00E7405C" w:rsidRPr="00956A03">
        <w:rPr>
          <w:rFonts w:eastAsia="Calibri"/>
          <w:sz w:val="24"/>
          <w:szCs w:val="24"/>
          <w:lang w:eastAsia="en-US"/>
        </w:rPr>
        <w:t xml:space="preserve"> </w:t>
      </w:r>
      <w:r w:rsidRPr="00956A03">
        <w:rPr>
          <w:rFonts w:eastAsia="Calibri"/>
          <w:sz w:val="24"/>
          <w:szCs w:val="24"/>
          <w:lang w:eastAsia="en-US"/>
        </w:rPr>
        <w:t>а также в соответствии с определениями, установленными в Приложении 1 «Глоссарий» к Единому стандарту закупок ПАО «Россети» (Положению о закупке), если настоящим Приглашением не установлено иное.</w:t>
      </w:r>
    </w:p>
    <w:p w:rsidR="00DB48B8" w:rsidRPr="001B4875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ind w:left="0" w:firstLine="567"/>
        <w:contextualSpacing/>
        <w:jc w:val="both"/>
        <w:rPr>
          <w:rFonts w:eastAsia="Calibri"/>
          <w:color w:val="FF0000"/>
          <w:sz w:val="24"/>
          <w:szCs w:val="24"/>
          <w:lang w:eastAsia="en-US"/>
        </w:rPr>
      </w:pPr>
      <w:r w:rsidRPr="001B4875">
        <w:rPr>
          <w:rFonts w:eastAsia="Calibri"/>
          <w:color w:val="FF0000"/>
          <w:sz w:val="24"/>
          <w:szCs w:val="24"/>
          <w:lang w:eastAsia="en-US"/>
        </w:rPr>
        <w:t>Иные существенные условия Закупки</w:t>
      </w:r>
      <w:r w:rsidR="00EF13EC" w:rsidRPr="001B4875">
        <w:rPr>
          <w:rFonts w:eastAsia="Calibri"/>
          <w:color w:val="FF0000"/>
          <w:sz w:val="24"/>
          <w:szCs w:val="24"/>
          <w:lang w:eastAsia="en-US"/>
        </w:rPr>
        <w:t xml:space="preserve">: </w:t>
      </w:r>
    </w:p>
    <w:p w:rsidR="00BA43FD" w:rsidRPr="00956A03" w:rsidRDefault="00F446D3" w:rsidP="00BA43FD">
      <w:pPr>
        <w:widowControl/>
        <w:tabs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 w:rsidRPr="00956A03">
        <w:rPr>
          <w:rFonts w:eastAsia="Calibri"/>
          <w:sz w:val="24"/>
          <w:szCs w:val="24"/>
          <w:lang w:eastAsia="en-US"/>
        </w:rPr>
        <w:t xml:space="preserve">Чтобы претендовать на победу в Закупке и получение права заключить с Заказчиком Договор, Участник запроса предложений должен отвечать следующим </w:t>
      </w:r>
      <w:r w:rsidRPr="00956A03">
        <w:rPr>
          <w:rFonts w:eastAsia="Calibri"/>
          <w:b/>
          <w:sz w:val="24"/>
          <w:szCs w:val="24"/>
          <w:lang w:eastAsia="en-US"/>
        </w:rPr>
        <w:t>отборочным (пороговым) требованиям</w:t>
      </w:r>
      <w:r w:rsidR="00BA43FD" w:rsidRPr="00956A03">
        <w:rPr>
          <w:sz w:val="24"/>
          <w:szCs w:val="24"/>
        </w:rPr>
        <w:t xml:space="preserve"> (отсутствие подтверждающих документов является основанием для отклонения Заявки):</w:t>
      </w:r>
    </w:p>
    <w:p w:rsidR="00F446D3" w:rsidRPr="00956A03" w:rsidRDefault="00634E9A" w:rsidP="004719FC">
      <w:pPr>
        <w:widowControl/>
        <w:tabs>
          <w:tab w:val="left" w:pos="426"/>
        </w:tabs>
        <w:autoSpaceDE/>
        <w:autoSpaceDN/>
        <w:adjustRightInd/>
        <w:spacing w:before="60" w:after="60"/>
        <w:ind w:firstLine="1418"/>
        <w:contextualSpacing/>
        <w:jc w:val="both"/>
        <w:rPr>
          <w:rFonts w:eastAsia="Calibri"/>
          <w:color w:val="0000FF"/>
          <w:sz w:val="24"/>
          <w:szCs w:val="24"/>
          <w:lang w:eastAsia="en-US"/>
        </w:rPr>
      </w:pPr>
      <w:r w:rsidRPr="00956A03">
        <w:rPr>
          <w:rFonts w:eastAsia="Calibri"/>
          <w:color w:val="0000FF"/>
          <w:sz w:val="24"/>
          <w:szCs w:val="24"/>
          <w:lang w:eastAsia="en-US"/>
        </w:rPr>
        <w:t xml:space="preserve">а) </w:t>
      </w:r>
      <w:r w:rsidR="00F446D3" w:rsidRPr="00956A03">
        <w:rPr>
          <w:rFonts w:eastAsia="Calibri"/>
          <w:color w:val="0000FF"/>
          <w:sz w:val="24"/>
          <w:szCs w:val="24"/>
          <w:lang w:eastAsia="en-US"/>
        </w:rPr>
        <w:t xml:space="preserve">Участник Закупки должен иметь </w:t>
      </w:r>
      <w:r w:rsidR="00E7405C" w:rsidRPr="00956A03">
        <w:rPr>
          <w:rFonts w:eastAsia="Calibri"/>
          <w:color w:val="0000FF"/>
          <w:sz w:val="24"/>
          <w:szCs w:val="24"/>
          <w:lang w:eastAsia="en-US"/>
        </w:rPr>
        <w:t xml:space="preserve">на </w:t>
      </w:r>
      <w:r w:rsidR="00F446D3" w:rsidRPr="00956A03">
        <w:rPr>
          <w:rFonts w:eastAsia="Calibri"/>
          <w:color w:val="0000FF"/>
          <w:sz w:val="24"/>
          <w:szCs w:val="24"/>
          <w:lang w:eastAsia="en-US"/>
        </w:rPr>
        <w:t>дату вскрытия конвертов с Заявками:</w:t>
      </w:r>
    </w:p>
    <w:p w:rsidR="002E2966" w:rsidRPr="00956A03" w:rsidRDefault="00735877" w:rsidP="002E2966">
      <w:pPr>
        <w:widowControl/>
        <w:tabs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="006D7782" w:rsidRPr="00956A03">
        <w:rPr>
          <w:sz w:val="24"/>
          <w:szCs w:val="24"/>
        </w:rPr>
        <w:t>)</w:t>
      </w:r>
      <w:r w:rsidR="002E2966" w:rsidRPr="00956A03">
        <w:rPr>
          <w:sz w:val="24"/>
          <w:szCs w:val="24"/>
        </w:rPr>
        <w:t xml:space="preserve">. Наличие у Участника </w:t>
      </w:r>
      <w:r w:rsidR="002E2966" w:rsidRPr="00956A03">
        <w:rPr>
          <w:color w:val="FF0000"/>
          <w:sz w:val="24"/>
          <w:szCs w:val="24"/>
        </w:rPr>
        <w:t xml:space="preserve">опыта оказания услуг организациям электросетевого комплекса не менее 5 лет </w:t>
      </w:r>
      <w:r w:rsidR="002E2966" w:rsidRPr="00956A03">
        <w:rPr>
          <w:sz w:val="24"/>
          <w:szCs w:val="24"/>
        </w:rPr>
        <w:t xml:space="preserve">(в подтверждение соответствия данному критерию участник должен представить в составе заявки электронные копии договоров за 5 лет, заключенные с </w:t>
      </w:r>
      <w:r w:rsidR="00FA3961" w:rsidRPr="00956A03">
        <w:rPr>
          <w:sz w:val="24"/>
          <w:szCs w:val="24"/>
        </w:rPr>
        <w:t>организациями</w:t>
      </w:r>
      <w:r w:rsidR="002E2966" w:rsidRPr="00956A03">
        <w:rPr>
          <w:sz w:val="24"/>
          <w:szCs w:val="24"/>
        </w:rPr>
        <w:t xml:space="preserve"> электросетевого комплекса);</w:t>
      </w:r>
      <w:r w:rsidR="00BA43FD" w:rsidRPr="00956A03">
        <w:rPr>
          <w:rFonts w:eastAsia="Calibri"/>
          <w:color w:val="0000FF"/>
          <w:sz w:val="24"/>
          <w:szCs w:val="24"/>
          <w:lang w:eastAsia="en-US"/>
        </w:rPr>
        <w:t xml:space="preserve"> </w:t>
      </w:r>
    </w:p>
    <w:p w:rsidR="002E2966" w:rsidRPr="00956A03" w:rsidRDefault="00455DCD" w:rsidP="002E2966">
      <w:pPr>
        <w:widowControl/>
        <w:tabs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2</w:t>
      </w:r>
      <w:r w:rsidR="006D7782" w:rsidRPr="00956A03">
        <w:rPr>
          <w:sz w:val="24"/>
          <w:szCs w:val="24"/>
        </w:rPr>
        <w:t>)</w:t>
      </w:r>
      <w:r w:rsidR="002E2966" w:rsidRPr="00956A03">
        <w:rPr>
          <w:sz w:val="24"/>
          <w:szCs w:val="24"/>
        </w:rPr>
        <w:t>. Отсутствие у Участника судебных претензий за последние три года по основной деятельности Участника (включая оспоренные в суде, но решение, по которым оставлено в силе) со стороны уполномоченных органов власти) (подтверждается письмом /справкой в произвольной форме, подписанной руководителем).</w:t>
      </w:r>
    </w:p>
    <w:p w:rsidR="002E2966" w:rsidRPr="00956A03" w:rsidRDefault="00455DCD" w:rsidP="002E2966">
      <w:pPr>
        <w:widowControl/>
        <w:tabs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6D7782" w:rsidRPr="00956A03">
        <w:rPr>
          <w:sz w:val="24"/>
          <w:szCs w:val="24"/>
        </w:rPr>
        <w:t>)</w:t>
      </w:r>
      <w:r w:rsidR="002E2966" w:rsidRPr="00956A03">
        <w:rPr>
          <w:sz w:val="24"/>
          <w:szCs w:val="24"/>
        </w:rPr>
        <w:t>. Отсутствие у Участника - удовлетворенных судебных претензий за последние три года (включая оспоренные в суде, но решение, по которым оставлено в силе) со стороны Заказчика, а также со стороны иных контрагентов участника, связанных с неисполнением/ненадлежащим исполнением договорных обязательств, нарушением сроков исполнения обязательств по договорам, поставкой товара (выполнением работ, оказанием услуг) ненадлежащего качества, взысканием в судебном порядке задолженности/</w:t>
      </w:r>
      <w:r>
        <w:rPr>
          <w:sz w:val="24"/>
          <w:szCs w:val="24"/>
        </w:rPr>
        <w:t xml:space="preserve"> </w:t>
      </w:r>
      <w:r w:rsidR="002E2966" w:rsidRPr="00956A03">
        <w:rPr>
          <w:sz w:val="24"/>
          <w:szCs w:val="24"/>
        </w:rPr>
        <w:t>неосновательного обогащения (подтверждается письмом /справкой в произвольной форме, подписанной руководителем).</w:t>
      </w:r>
    </w:p>
    <w:p w:rsidR="00DB48B8" w:rsidRPr="00956A03" w:rsidRDefault="002E2966" w:rsidP="00D272CF">
      <w:pPr>
        <w:widowControl/>
        <w:numPr>
          <w:ilvl w:val="0"/>
          <w:numId w:val="10"/>
        </w:numPr>
        <w:tabs>
          <w:tab w:val="left" w:pos="426"/>
          <w:tab w:val="left" w:pos="709"/>
          <w:tab w:val="left" w:pos="851"/>
          <w:tab w:val="left" w:pos="1134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 </w:t>
      </w:r>
      <w:r w:rsidR="00DB48B8" w:rsidRPr="00956A03">
        <w:rPr>
          <w:rFonts w:eastAsia="Calibri"/>
          <w:sz w:val="24"/>
          <w:szCs w:val="24"/>
          <w:lang w:eastAsia="en-US"/>
        </w:rPr>
        <w:t>Приоритет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 предоставляется в соответствии с постановлением Правительства Российской Федерации от 16.09.2016 №</w:t>
      </w:r>
      <w:r w:rsidR="009450BF">
        <w:rPr>
          <w:rFonts w:eastAsia="Calibri"/>
          <w:sz w:val="24"/>
          <w:szCs w:val="24"/>
          <w:lang w:eastAsia="en-US"/>
        </w:rPr>
        <w:t xml:space="preserve"> </w:t>
      </w:r>
      <w:r w:rsidR="00DB48B8" w:rsidRPr="00956A03">
        <w:rPr>
          <w:rFonts w:eastAsia="Calibri"/>
          <w:sz w:val="24"/>
          <w:szCs w:val="24"/>
          <w:lang w:eastAsia="en-US"/>
        </w:rPr>
        <w:t>925.</w:t>
      </w:r>
    </w:p>
    <w:p w:rsidR="00DB48B8" w:rsidRPr="00956A03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Во всем, что не урегулировано настоящим Приглашением стороны руководствуются Законом 223-ФЗ, Гражданским кодексом Российской Федерации, Единым стандартом закупок ПАО «Россети» (Положением о закупке).</w:t>
      </w:r>
    </w:p>
    <w:p w:rsidR="00DB48B8" w:rsidRPr="00956A03" w:rsidRDefault="00DB48B8" w:rsidP="002E2966">
      <w:pPr>
        <w:widowControl/>
        <w:numPr>
          <w:ilvl w:val="0"/>
          <w:numId w:val="10"/>
        </w:numPr>
        <w:tabs>
          <w:tab w:val="left" w:pos="426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Формы документов, включаемых в состав Заявки:</w:t>
      </w:r>
    </w:p>
    <w:p w:rsidR="00DB48B8" w:rsidRPr="00956A03" w:rsidRDefault="00DB48B8" w:rsidP="002E2966">
      <w:pPr>
        <w:widowControl/>
        <w:numPr>
          <w:ilvl w:val="0"/>
          <w:numId w:val="11"/>
        </w:numPr>
        <w:tabs>
          <w:tab w:val="left" w:pos="142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>Заявка на участие в закупке способом сравнения цен (форма</w:t>
      </w:r>
      <w:r w:rsidR="001A513B" w:rsidRPr="00956A03">
        <w:rPr>
          <w:rFonts w:eastAsia="Calibri"/>
          <w:sz w:val="24"/>
          <w:szCs w:val="24"/>
          <w:lang w:eastAsia="en-US"/>
        </w:rPr>
        <w:t xml:space="preserve"> 1</w:t>
      </w:r>
      <w:r w:rsidRPr="00956A03">
        <w:rPr>
          <w:rFonts w:eastAsia="Calibri"/>
          <w:sz w:val="24"/>
          <w:szCs w:val="24"/>
          <w:lang w:eastAsia="en-US"/>
        </w:rPr>
        <w:t>)</w:t>
      </w:r>
      <w:r w:rsidR="001A513B" w:rsidRPr="00956A03">
        <w:rPr>
          <w:rFonts w:eastAsia="Calibri"/>
          <w:sz w:val="24"/>
          <w:szCs w:val="24"/>
          <w:lang w:eastAsia="en-US"/>
        </w:rPr>
        <w:t>;</w:t>
      </w:r>
    </w:p>
    <w:p w:rsidR="001A513B" w:rsidRPr="00956A03" w:rsidRDefault="00DC0BAE" w:rsidP="002E2966">
      <w:pPr>
        <w:widowControl/>
        <w:numPr>
          <w:ilvl w:val="0"/>
          <w:numId w:val="11"/>
        </w:numPr>
        <w:tabs>
          <w:tab w:val="left" w:pos="142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Смета (калькуляция) расходов </w:t>
      </w:r>
      <w:r w:rsidR="00DB48B8" w:rsidRPr="00956A03">
        <w:rPr>
          <w:rFonts w:eastAsia="Calibri"/>
          <w:sz w:val="24"/>
          <w:szCs w:val="24"/>
          <w:lang w:eastAsia="en-US"/>
        </w:rPr>
        <w:t xml:space="preserve">(форма </w:t>
      </w:r>
      <w:r w:rsidR="001A513B" w:rsidRPr="00956A03">
        <w:rPr>
          <w:rFonts w:eastAsia="Calibri"/>
          <w:sz w:val="24"/>
          <w:szCs w:val="24"/>
          <w:lang w:eastAsia="en-US"/>
        </w:rPr>
        <w:t>2)</w:t>
      </w:r>
      <w:r w:rsidR="001A513B" w:rsidRPr="00956A03">
        <w:rPr>
          <w:rFonts w:eastAsia="Calibri"/>
          <w:sz w:val="24"/>
          <w:szCs w:val="24"/>
          <w:lang w:val="en-US" w:eastAsia="en-US"/>
        </w:rPr>
        <w:t>;</w:t>
      </w:r>
    </w:p>
    <w:p w:rsidR="00634E9A" w:rsidRPr="00956A03" w:rsidRDefault="00DB48B8" w:rsidP="002E2966">
      <w:pPr>
        <w:widowControl/>
        <w:numPr>
          <w:ilvl w:val="0"/>
          <w:numId w:val="11"/>
        </w:numPr>
        <w:tabs>
          <w:tab w:val="left" w:pos="142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Информация о собственниках (включая конечных бенефициаров) (форма </w:t>
      </w:r>
      <w:r w:rsidR="001B29BB" w:rsidRPr="00956A03">
        <w:rPr>
          <w:rFonts w:eastAsia="Calibri"/>
          <w:sz w:val="24"/>
          <w:szCs w:val="24"/>
          <w:lang w:eastAsia="en-US"/>
        </w:rPr>
        <w:t>3</w:t>
      </w:r>
      <w:r w:rsidRPr="00956A03">
        <w:rPr>
          <w:rFonts w:eastAsia="Calibri"/>
          <w:sz w:val="24"/>
          <w:szCs w:val="24"/>
          <w:lang w:eastAsia="en-US"/>
        </w:rPr>
        <w:t>)</w:t>
      </w:r>
      <w:r w:rsidR="00432992" w:rsidRPr="00956A03">
        <w:rPr>
          <w:rFonts w:eastAsia="Calibri"/>
          <w:sz w:val="24"/>
          <w:szCs w:val="24"/>
          <w:lang w:eastAsia="en-US"/>
        </w:rPr>
        <w:t>;</w:t>
      </w:r>
      <w:r w:rsidRPr="00956A03">
        <w:rPr>
          <w:rFonts w:eastAsia="Calibri"/>
          <w:sz w:val="24"/>
          <w:szCs w:val="24"/>
          <w:lang w:eastAsia="en-US"/>
        </w:rPr>
        <w:t xml:space="preserve"> </w:t>
      </w:r>
    </w:p>
    <w:p w:rsidR="00432992" w:rsidRPr="00956A03" w:rsidRDefault="00DB48B8" w:rsidP="002E2966">
      <w:pPr>
        <w:widowControl/>
        <w:numPr>
          <w:ilvl w:val="0"/>
          <w:numId w:val="11"/>
        </w:numPr>
        <w:tabs>
          <w:tab w:val="left" w:pos="142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Согласие на обработку персональных данных (форма </w:t>
      </w:r>
      <w:r w:rsidR="001B29BB" w:rsidRPr="00956A03">
        <w:rPr>
          <w:rFonts w:eastAsia="Calibri"/>
          <w:sz w:val="24"/>
          <w:szCs w:val="24"/>
          <w:lang w:eastAsia="en-US"/>
        </w:rPr>
        <w:t>4</w:t>
      </w:r>
      <w:r w:rsidRPr="00956A03">
        <w:rPr>
          <w:rFonts w:eastAsia="Calibri"/>
          <w:sz w:val="24"/>
          <w:szCs w:val="24"/>
          <w:lang w:eastAsia="en-US"/>
        </w:rPr>
        <w:t>)</w:t>
      </w:r>
      <w:r w:rsidR="00432992" w:rsidRPr="00956A03">
        <w:rPr>
          <w:rFonts w:eastAsia="Calibri"/>
          <w:sz w:val="24"/>
          <w:szCs w:val="24"/>
          <w:lang w:eastAsia="en-US"/>
        </w:rPr>
        <w:t>;</w:t>
      </w:r>
      <w:r w:rsidRPr="00956A03">
        <w:rPr>
          <w:rFonts w:eastAsia="Calibri"/>
          <w:sz w:val="24"/>
          <w:szCs w:val="24"/>
          <w:lang w:eastAsia="en-US"/>
        </w:rPr>
        <w:t xml:space="preserve"> </w:t>
      </w:r>
    </w:p>
    <w:p w:rsidR="00432992" w:rsidRPr="00956A03" w:rsidRDefault="00DB48B8" w:rsidP="002E2966">
      <w:pPr>
        <w:widowControl/>
        <w:numPr>
          <w:ilvl w:val="0"/>
          <w:numId w:val="11"/>
        </w:numPr>
        <w:tabs>
          <w:tab w:val="left" w:pos="142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Антикоррупционные обязательства (форма </w:t>
      </w:r>
      <w:r w:rsidR="001B29BB" w:rsidRPr="00956A03">
        <w:rPr>
          <w:rFonts w:eastAsia="Calibri"/>
          <w:sz w:val="24"/>
          <w:szCs w:val="24"/>
          <w:lang w:eastAsia="en-US"/>
        </w:rPr>
        <w:t>5</w:t>
      </w:r>
      <w:r w:rsidRPr="00956A03">
        <w:rPr>
          <w:rFonts w:eastAsia="Calibri"/>
          <w:sz w:val="24"/>
          <w:szCs w:val="24"/>
          <w:lang w:eastAsia="en-US"/>
        </w:rPr>
        <w:t>)</w:t>
      </w:r>
      <w:r w:rsidR="00432992" w:rsidRPr="00956A03">
        <w:rPr>
          <w:rFonts w:eastAsia="Calibri"/>
          <w:sz w:val="24"/>
          <w:szCs w:val="24"/>
          <w:lang w:val="en-US" w:eastAsia="en-US"/>
        </w:rPr>
        <w:t>;</w:t>
      </w:r>
      <w:r w:rsidRPr="00956A03">
        <w:rPr>
          <w:rFonts w:eastAsia="Calibri"/>
          <w:sz w:val="24"/>
          <w:szCs w:val="24"/>
          <w:lang w:eastAsia="en-US"/>
        </w:rPr>
        <w:t xml:space="preserve"> </w:t>
      </w:r>
    </w:p>
    <w:p w:rsidR="00DB48B8" w:rsidRPr="00956A03" w:rsidRDefault="00DB48B8" w:rsidP="002E2966">
      <w:pPr>
        <w:widowControl/>
        <w:numPr>
          <w:ilvl w:val="0"/>
          <w:numId w:val="11"/>
        </w:numPr>
        <w:tabs>
          <w:tab w:val="left" w:pos="142"/>
          <w:tab w:val="left" w:pos="851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rFonts w:eastAsia="Calibri"/>
          <w:sz w:val="24"/>
          <w:szCs w:val="24"/>
          <w:lang w:eastAsia="en-US"/>
        </w:rPr>
      </w:pPr>
      <w:r w:rsidRPr="00956A03">
        <w:rPr>
          <w:rFonts w:eastAsia="Calibri"/>
          <w:sz w:val="24"/>
          <w:szCs w:val="24"/>
          <w:lang w:eastAsia="en-US"/>
        </w:rPr>
        <w:t xml:space="preserve">Анкета Участника закупки (форма </w:t>
      </w:r>
      <w:r w:rsidR="001B29BB" w:rsidRPr="00956A03">
        <w:rPr>
          <w:rFonts w:eastAsia="Calibri"/>
          <w:sz w:val="24"/>
          <w:szCs w:val="24"/>
          <w:lang w:eastAsia="en-US"/>
        </w:rPr>
        <w:t>6</w:t>
      </w:r>
      <w:r w:rsidR="00160108" w:rsidRPr="00956A03">
        <w:rPr>
          <w:rFonts w:eastAsia="Calibri"/>
          <w:sz w:val="24"/>
          <w:szCs w:val="24"/>
          <w:lang w:eastAsia="en-US"/>
        </w:rPr>
        <w:t>)</w:t>
      </w:r>
      <w:r w:rsidR="00056567">
        <w:rPr>
          <w:rFonts w:eastAsia="Calibri"/>
          <w:sz w:val="24"/>
          <w:szCs w:val="24"/>
          <w:lang w:eastAsia="en-US"/>
        </w:rPr>
        <w:t>.</w:t>
      </w:r>
    </w:p>
    <w:p w:rsidR="00432992" w:rsidRPr="00956A03" w:rsidRDefault="00432992" w:rsidP="00ED1250">
      <w:pPr>
        <w:widowControl/>
        <w:tabs>
          <w:tab w:val="left" w:pos="142"/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contextualSpacing/>
        <w:jc w:val="both"/>
        <w:rPr>
          <w:rFonts w:eastAsia="Calibri"/>
          <w:b/>
          <w:sz w:val="24"/>
          <w:szCs w:val="24"/>
          <w:lang w:eastAsia="en-US"/>
        </w:rPr>
      </w:pPr>
    </w:p>
    <w:p w:rsidR="00DB48B8" w:rsidRPr="001B2A5D" w:rsidRDefault="00DB48B8" w:rsidP="00DB48B8">
      <w:pPr>
        <w:widowControl/>
        <w:tabs>
          <w:tab w:val="left" w:pos="142"/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jc w:val="both"/>
        <w:rPr>
          <w:rFonts w:eastAsia="Calibri"/>
          <w:sz w:val="24"/>
          <w:szCs w:val="24"/>
          <w:lang w:eastAsia="en-US"/>
        </w:rPr>
      </w:pPr>
      <w:r w:rsidRPr="001B2A5D">
        <w:rPr>
          <w:rFonts w:eastAsia="Calibri"/>
          <w:sz w:val="24"/>
          <w:szCs w:val="24"/>
          <w:lang w:eastAsia="en-US"/>
        </w:rPr>
        <w:t>Приложения:</w:t>
      </w:r>
    </w:p>
    <w:p w:rsidR="001621C5" w:rsidRPr="00956A03" w:rsidRDefault="00432992" w:rsidP="00CC68DB">
      <w:pPr>
        <w:widowControl/>
        <w:numPr>
          <w:ilvl w:val="0"/>
          <w:numId w:val="7"/>
        </w:numPr>
        <w:tabs>
          <w:tab w:val="left" w:pos="426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Техническое задание</w:t>
      </w:r>
      <w:r w:rsidR="00545917">
        <w:rPr>
          <w:sz w:val="24"/>
          <w:szCs w:val="24"/>
        </w:rPr>
        <w:t>.</w:t>
      </w:r>
      <w:r w:rsidRPr="00956A03">
        <w:rPr>
          <w:sz w:val="24"/>
          <w:szCs w:val="24"/>
        </w:rPr>
        <w:t xml:space="preserve"> </w:t>
      </w:r>
    </w:p>
    <w:p w:rsidR="00432992" w:rsidRPr="00956A03" w:rsidRDefault="00432992" w:rsidP="00CC68DB">
      <w:pPr>
        <w:widowControl/>
        <w:numPr>
          <w:ilvl w:val="0"/>
          <w:numId w:val="7"/>
        </w:numPr>
        <w:tabs>
          <w:tab w:val="left" w:pos="426"/>
        </w:tabs>
        <w:autoSpaceDE/>
        <w:autoSpaceDN/>
        <w:adjustRightInd/>
        <w:spacing w:before="60" w:after="60"/>
        <w:ind w:left="0" w:firstLine="567"/>
        <w:contextualSpacing/>
        <w:jc w:val="both"/>
        <w:rPr>
          <w:sz w:val="24"/>
          <w:szCs w:val="24"/>
        </w:rPr>
      </w:pPr>
      <w:r w:rsidRPr="00956A03">
        <w:rPr>
          <w:sz w:val="24"/>
          <w:szCs w:val="24"/>
        </w:rPr>
        <w:t>Проект договора</w:t>
      </w:r>
      <w:r w:rsidR="00956A03" w:rsidRPr="00956A03">
        <w:rPr>
          <w:sz w:val="24"/>
          <w:szCs w:val="24"/>
        </w:rPr>
        <w:t>.</w:t>
      </w:r>
      <w:r w:rsidRPr="00956A03">
        <w:rPr>
          <w:sz w:val="24"/>
          <w:szCs w:val="24"/>
        </w:rPr>
        <w:t xml:space="preserve">  </w:t>
      </w:r>
    </w:p>
    <w:p w:rsidR="00DB48B8" w:rsidRPr="00956A03" w:rsidRDefault="00DB48B8" w:rsidP="00DB48B8">
      <w:pPr>
        <w:widowControl/>
        <w:tabs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432992" w:rsidRPr="00956A03" w:rsidRDefault="00432992" w:rsidP="00DB48B8">
      <w:pPr>
        <w:widowControl/>
        <w:tabs>
          <w:tab w:val="left" w:pos="426"/>
          <w:tab w:val="left" w:pos="1134"/>
        </w:tabs>
        <w:autoSpaceDE/>
        <w:autoSpaceDN/>
        <w:adjustRightInd/>
        <w:spacing w:before="60" w:after="60"/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C04707" w:rsidRPr="00147A07" w:rsidRDefault="00455DCD" w:rsidP="00DC0BAE">
      <w:pPr>
        <w:widowControl/>
        <w:tabs>
          <w:tab w:val="left" w:pos="142"/>
        </w:tabs>
        <w:autoSpaceDE/>
        <w:autoSpaceDN/>
        <w:adjustRightInd/>
        <w:jc w:val="both"/>
        <w:rPr>
          <w:sz w:val="24"/>
          <w:szCs w:val="24"/>
        </w:rPr>
      </w:pPr>
      <w:r w:rsidRPr="00147A07">
        <w:rPr>
          <w:sz w:val="24"/>
          <w:szCs w:val="24"/>
        </w:rPr>
        <w:t>И.</w:t>
      </w:r>
      <w:r w:rsidR="00147A07">
        <w:rPr>
          <w:sz w:val="24"/>
          <w:szCs w:val="24"/>
        </w:rPr>
        <w:t>О</w:t>
      </w:r>
      <w:r w:rsidRPr="00147A07">
        <w:rPr>
          <w:sz w:val="24"/>
          <w:szCs w:val="24"/>
        </w:rPr>
        <w:t xml:space="preserve">. </w:t>
      </w:r>
      <w:r w:rsidR="00147A07">
        <w:rPr>
          <w:sz w:val="24"/>
          <w:szCs w:val="24"/>
        </w:rPr>
        <w:t>з</w:t>
      </w:r>
      <w:r w:rsidRPr="00147A07">
        <w:rPr>
          <w:sz w:val="24"/>
          <w:szCs w:val="24"/>
        </w:rPr>
        <w:t>аместителя</w:t>
      </w:r>
      <w:r w:rsidR="00C04707" w:rsidRPr="00147A07">
        <w:rPr>
          <w:sz w:val="24"/>
          <w:szCs w:val="24"/>
        </w:rPr>
        <w:t xml:space="preserve"> генерального директора </w:t>
      </w:r>
    </w:p>
    <w:p w:rsidR="00DC0BAE" w:rsidRPr="00956A03" w:rsidRDefault="00C04707" w:rsidP="00DC0BAE">
      <w:pPr>
        <w:widowControl/>
        <w:tabs>
          <w:tab w:val="left" w:pos="142"/>
        </w:tabs>
        <w:autoSpaceDE/>
        <w:autoSpaceDN/>
        <w:adjustRightInd/>
        <w:jc w:val="both"/>
        <w:rPr>
          <w:sz w:val="24"/>
          <w:szCs w:val="24"/>
        </w:rPr>
      </w:pPr>
      <w:r w:rsidRPr="00147A07">
        <w:rPr>
          <w:sz w:val="24"/>
          <w:szCs w:val="24"/>
        </w:rPr>
        <w:t xml:space="preserve">по корпоративному управлению                                  </w:t>
      </w:r>
      <w:r w:rsidR="00DC0BAE" w:rsidRPr="00147A07">
        <w:rPr>
          <w:sz w:val="24"/>
          <w:szCs w:val="24"/>
        </w:rPr>
        <w:t>_____________________/</w:t>
      </w:r>
      <w:r w:rsidR="00455DCD" w:rsidRPr="00147A07">
        <w:rPr>
          <w:sz w:val="24"/>
          <w:szCs w:val="24"/>
        </w:rPr>
        <w:t xml:space="preserve"> Н</w:t>
      </w:r>
      <w:r w:rsidRPr="00147A07">
        <w:rPr>
          <w:sz w:val="24"/>
          <w:szCs w:val="24"/>
        </w:rPr>
        <w:t>.</w:t>
      </w:r>
      <w:r w:rsidR="00455DCD" w:rsidRPr="00147A07">
        <w:rPr>
          <w:sz w:val="24"/>
          <w:szCs w:val="24"/>
        </w:rPr>
        <w:t>Н</w:t>
      </w:r>
      <w:r w:rsidRPr="00147A07">
        <w:rPr>
          <w:sz w:val="24"/>
          <w:szCs w:val="24"/>
        </w:rPr>
        <w:t>.</w:t>
      </w:r>
      <w:r w:rsidR="00DC0BAE" w:rsidRPr="00147A07">
        <w:rPr>
          <w:sz w:val="24"/>
          <w:szCs w:val="24"/>
        </w:rPr>
        <w:t xml:space="preserve"> </w:t>
      </w:r>
      <w:r w:rsidR="00455DCD" w:rsidRPr="00147A07">
        <w:rPr>
          <w:sz w:val="24"/>
          <w:szCs w:val="24"/>
        </w:rPr>
        <w:t>Козлов</w:t>
      </w:r>
    </w:p>
    <w:p w:rsidR="00DC0BAE" w:rsidRPr="00A4284E" w:rsidRDefault="00DC0BAE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DC0BAE" w:rsidRDefault="00DC0BAE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E7405C" w:rsidRDefault="00E7405C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E7405C" w:rsidRDefault="00E7405C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E7405C" w:rsidRDefault="00E7405C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E7405C" w:rsidRDefault="00E7405C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956A03" w:rsidRDefault="00956A03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E7405C" w:rsidRDefault="00E7405C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E7405C" w:rsidRPr="00A4284E" w:rsidRDefault="00E7405C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DC0BAE" w:rsidRDefault="00DC0BAE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125C29" w:rsidRDefault="00125C29" w:rsidP="00DC0BAE">
      <w:pPr>
        <w:tabs>
          <w:tab w:val="left" w:pos="8647"/>
        </w:tabs>
        <w:jc w:val="both"/>
        <w:rPr>
          <w:sz w:val="22"/>
          <w:szCs w:val="22"/>
        </w:rPr>
      </w:pPr>
    </w:p>
    <w:p w:rsidR="001B2A5D" w:rsidRDefault="00125C29" w:rsidP="00DC0BAE">
      <w:pPr>
        <w:tabs>
          <w:tab w:val="left" w:pos="8647"/>
        </w:tabs>
        <w:jc w:val="both"/>
        <w:rPr>
          <w:sz w:val="18"/>
          <w:szCs w:val="18"/>
        </w:rPr>
      </w:pPr>
      <w:r w:rsidRPr="00125C29">
        <w:rPr>
          <w:sz w:val="18"/>
          <w:szCs w:val="18"/>
        </w:rPr>
        <w:t>Главный специалист</w:t>
      </w:r>
      <w:r w:rsidR="001B2A5D">
        <w:rPr>
          <w:sz w:val="18"/>
          <w:szCs w:val="18"/>
        </w:rPr>
        <w:t xml:space="preserve"> </w:t>
      </w:r>
      <w:r w:rsidRPr="00125C29">
        <w:rPr>
          <w:sz w:val="18"/>
          <w:szCs w:val="18"/>
        </w:rPr>
        <w:t xml:space="preserve">отдела </w:t>
      </w:r>
    </w:p>
    <w:p w:rsidR="00125C29" w:rsidRPr="00125C29" w:rsidRDefault="00125C29" w:rsidP="00DC0BAE">
      <w:pPr>
        <w:tabs>
          <w:tab w:val="left" w:pos="8647"/>
        </w:tabs>
        <w:jc w:val="both"/>
        <w:rPr>
          <w:sz w:val="18"/>
          <w:szCs w:val="18"/>
        </w:rPr>
      </w:pPr>
      <w:r w:rsidRPr="00125C29">
        <w:rPr>
          <w:sz w:val="18"/>
          <w:szCs w:val="18"/>
        </w:rPr>
        <w:t>взаимодействия с акционерами и инвесторами</w:t>
      </w:r>
    </w:p>
    <w:p w:rsidR="00DC0BAE" w:rsidRPr="00125C29" w:rsidRDefault="00DC0BAE" w:rsidP="00DC0BAE">
      <w:pPr>
        <w:tabs>
          <w:tab w:val="left" w:pos="8647"/>
        </w:tabs>
        <w:jc w:val="both"/>
        <w:rPr>
          <w:sz w:val="18"/>
          <w:szCs w:val="18"/>
        </w:rPr>
      </w:pPr>
      <w:r w:rsidRPr="00125C29">
        <w:rPr>
          <w:sz w:val="18"/>
          <w:szCs w:val="18"/>
        </w:rPr>
        <w:t xml:space="preserve">Карпович Н.В. </w:t>
      </w:r>
    </w:p>
    <w:p w:rsidR="00432992" w:rsidRPr="00125C29" w:rsidRDefault="00DC0BAE" w:rsidP="009A3D19">
      <w:pPr>
        <w:tabs>
          <w:tab w:val="left" w:pos="8647"/>
        </w:tabs>
        <w:jc w:val="both"/>
        <w:rPr>
          <w:rFonts w:eastAsia="Calibri"/>
          <w:sz w:val="18"/>
          <w:szCs w:val="18"/>
          <w:lang w:eastAsia="en-US"/>
        </w:rPr>
      </w:pPr>
      <w:r w:rsidRPr="00125C29">
        <w:rPr>
          <w:sz w:val="18"/>
          <w:szCs w:val="18"/>
        </w:rPr>
        <w:t>8</w:t>
      </w:r>
      <w:r w:rsidR="007A1691" w:rsidRPr="00125C29">
        <w:rPr>
          <w:sz w:val="18"/>
          <w:szCs w:val="18"/>
        </w:rPr>
        <w:t xml:space="preserve"> </w:t>
      </w:r>
      <w:r w:rsidRPr="00125C29">
        <w:rPr>
          <w:sz w:val="18"/>
          <w:szCs w:val="18"/>
        </w:rPr>
        <w:t>(812) 305-10-10 доб.</w:t>
      </w:r>
      <w:r w:rsidR="00010BE3">
        <w:rPr>
          <w:sz w:val="18"/>
          <w:szCs w:val="18"/>
        </w:rPr>
        <w:t xml:space="preserve"> </w:t>
      </w:r>
      <w:r w:rsidRPr="00125C29">
        <w:rPr>
          <w:sz w:val="18"/>
          <w:szCs w:val="18"/>
        </w:rPr>
        <w:t>571</w:t>
      </w:r>
    </w:p>
    <w:sectPr w:rsidR="00432992" w:rsidRPr="00125C29" w:rsidSect="00956A03">
      <w:headerReference w:type="first" r:id="rId8"/>
      <w:type w:val="continuous"/>
      <w:pgSz w:w="11909" w:h="16834"/>
      <w:pgMar w:top="567" w:right="851" w:bottom="993" w:left="1418" w:header="0" w:footer="720" w:gutter="0"/>
      <w:cols w:space="6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3417" w:rsidRDefault="00E63417" w:rsidP="00690931">
      <w:r>
        <w:separator/>
      </w:r>
    </w:p>
  </w:endnote>
  <w:endnote w:type="continuationSeparator" w:id="0">
    <w:p w:rsidR="00E63417" w:rsidRDefault="00E63417" w:rsidP="006909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7B91764F-61D9-420D-8E6E-9CCE249AE98D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2" w:fontKey="{8173C392-AD93-4F22-929E-D6717FEC2EB4}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3" w:fontKey="{7C6AA3B1-928F-4873-A770-D34E8D3767F1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74AFABEB-4839-4D59-A293-7190AB94BC2B}"/>
    <w:embedBold r:id="rId5" w:fontKey="{998B52BA-A127-43E5-9FCE-6AC4BD2D4F75}"/>
    <w:embedItalic r:id="rId6" w:fontKey="{787A325A-7594-479C-AA0E-921A14ED8E17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7" w:fontKey="{72E0D35F-AC21-4E9D-A9FC-DB4ACC8C0CED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3417" w:rsidRDefault="00E63417" w:rsidP="00690931">
      <w:r>
        <w:separator/>
      </w:r>
    </w:p>
  </w:footnote>
  <w:footnote w:type="continuationSeparator" w:id="0">
    <w:p w:rsidR="00E63417" w:rsidRDefault="00E63417" w:rsidP="006909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361" w:type="dxa"/>
      <w:tblInd w:w="-5" w:type="dxa"/>
      <w:tblLook w:val="04A0" w:firstRow="1" w:lastRow="0" w:firstColumn="1" w:lastColumn="0" w:noHBand="0" w:noVBand="1"/>
    </w:tblPr>
    <w:tblGrid>
      <w:gridCol w:w="13"/>
      <w:gridCol w:w="276"/>
      <w:gridCol w:w="2410"/>
      <w:gridCol w:w="425"/>
      <w:gridCol w:w="2410"/>
      <w:gridCol w:w="283"/>
      <w:gridCol w:w="3544"/>
    </w:tblGrid>
    <w:tr w:rsidR="00923E91" w:rsidTr="00923E91">
      <w:trPr>
        <w:trHeight w:val="869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923E91" w:rsidRDefault="009246B8">
          <w:pPr>
            <w:pStyle w:val="a4"/>
            <w:rPr>
              <w:noProof/>
              <w:sz w:val="24"/>
              <w:szCs w:val="24"/>
              <w:lang w:val="en-US"/>
            </w:rPr>
          </w:pPr>
          <w:r>
            <w:rPr>
              <w:noProof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-909320</wp:posOffset>
                </wp:positionH>
                <wp:positionV relativeFrom="paragraph">
                  <wp:posOffset>-12065</wp:posOffset>
                </wp:positionV>
                <wp:extent cx="7589469" cy="2780664"/>
                <wp:effectExtent l="0" t="0" r="0" b="1270"/>
                <wp:wrapNone/>
                <wp:docPr id="7" name="Рисунок 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HQ_Artboard 1 copy копия 2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89469" cy="278066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</w:tc>
    </w:tr>
    <w:tr w:rsidR="00923E91" w:rsidTr="00923E91">
      <w:trPr>
        <w:trHeight w:val="1543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>
          <w:pPr>
            <w:pStyle w:val="a4"/>
            <w:rPr>
              <w:noProof/>
              <w:sz w:val="24"/>
              <w:szCs w:val="24"/>
            </w:rPr>
          </w:pPr>
        </w:p>
      </w:tc>
    </w:tr>
    <w:tr w:rsidR="00923E91" w:rsidTr="009509F6">
      <w:trPr>
        <w:gridBefore w:val="1"/>
        <w:wBefore w:w="13" w:type="dxa"/>
        <w:cantSplit/>
        <w:trHeight w:val="276"/>
      </w:trPr>
      <w:tc>
        <w:tcPr>
          <w:tcW w:w="2686" w:type="dxa"/>
          <w:gridSpan w:val="2"/>
          <w:tcMar>
            <w:top w:w="0" w:type="dxa"/>
            <w:left w:w="0" w:type="dxa"/>
            <w:bottom w:w="0" w:type="dxa"/>
            <w:right w:w="0" w:type="dxa"/>
          </w:tcMar>
          <w:vAlign w:val="bottom"/>
        </w:tcPr>
        <w:p w:rsidR="00923E91" w:rsidRDefault="00923E91" w:rsidP="009509F6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  <w:vAlign w:val="bottom"/>
        </w:tcPr>
        <w:p w:rsidR="00923E91" w:rsidRDefault="00923E91" w:rsidP="009509F6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  <w:vAlign w:val="bottom"/>
        </w:tcPr>
        <w:p w:rsidR="00923E91" w:rsidRDefault="00923E91" w:rsidP="009509F6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  <w:vAlign w:val="center"/>
        </w:tcPr>
        <w:p w:rsidR="00923E91" w:rsidRDefault="00923E91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 w:val="restart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>
          <w:pPr>
            <w:spacing w:line="256" w:lineRule="auto"/>
            <w:ind w:left="142"/>
            <w:rPr>
              <w:bCs/>
              <w:sz w:val="24"/>
              <w:szCs w:val="24"/>
              <w:lang w:eastAsia="en-US"/>
            </w:rPr>
          </w:pPr>
        </w:p>
      </w:tc>
    </w:tr>
    <w:tr w:rsidR="00923E91" w:rsidTr="003A0806">
      <w:trPr>
        <w:gridBefore w:val="1"/>
        <w:wBefore w:w="13" w:type="dxa"/>
        <w:cantSplit/>
        <w:trHeight w:hRule="exact" w:val="482"/>
      </w:trPr>
      <w:tc>
        <w:tcPr>
          <w:tcW w:w="276" w:type="dxa"/>
          <w:tcMar>
            <w:top w:w="0" w:type="dxa"/>
            <w:left w:w="0" w:type="dxa"/>
            <w:bottom w:w="0" w:type="dxa"/>
            <w:right w:w="0" w:type="dxa"/>
          </w:tcMar>
          <w:vAlign w:val="center"/>
        </w:tcPr>
        <w:p w:rsidR="00923E91" w:rsidRDefault="00923E91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  <w:vAlign w:val="center"/>
        </w:tcPr>
        <w:p w:rsidR="00923E91" w:rsidRDefault="00923E91">
          <w:pPr>
            <w:jc w:val="center"/>
            <w:rPr>
              <w:rFonts w:ascii="Arial Narrow" w:hAnsi="Arial Narrow" w:cs="Arial"/>
              <w:bCs/>
              <w:sz w:val="22"/>
              <w:szCs w:val="22"/>
              <w:lang w:val="en-US"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  <w:vAlign w:val="center"/>
        </w:tcPr>
        <w:p w:rsidR="00923E91" w:rsidRDefault="00923E91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  <w:vAlign w:val="center"/>
        </w:tcPr>
        <w:p w:rsidR="00923E91" w:rsidRDefault="00923E91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  <w:vAlign w:val="center"/>
        </w:tcPr>
        <w:p w:rsidR="00923E91" w:rsidRDefault="00923E91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/>
          <w:vAlign w:val="center"/>
          <w:hideMark/>
        </w:tcPr>
        <w:p w:rsidR="00923E91" w:rsidRDefault="00923E91">
          <w:pPr>
            <w:rPr>
              <w:bCs/>
              <w:sz w:val="24"/>
              <w:szCs w:val="24"/>
              <w:lang w:eastAsia="en-US"/>
            </w:rPr>
          </w:pPr>
        </w:p>
      </w:tc>
    </w:tr>
  </w:tbl>
  <w:p w:rsidR="005662EF" w:rsidRDefault="005662EF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C1987506"/>
    <w:lvl w:ilvl="0">
      <w:numFmt w:val="bullet"/>
      <w:lvlText w:val="*"/>
      <w:lvlJc w:val="left"/>
    </w:lvl>
  </w:abstractNum>
  <w:abstractNum w:abstractNumId="1" w15:restartNumberingAfterBreak="0">
    <w:nsid w:val="049274CE"/>
    <w:multiLevelType w:val="hybridMultilevel"/>
    <w:tmpl w:val="A18AC4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7C1631"/>
    <w:multiLevelType w:val="multilevel"/>
    <w:tmpl w:val="1B54D6EE"/>
    <w:lvl w:ilvl="0">
      <w:start w:val="6"/>
      <w:numFmt w:val="decimal"/>
      <w:lvlText w:val="%1."/>
      <w:lvlJc w:val="left"/>
      <w:pPr>
        <w:ind w:left="3054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3" w15:restartNumberingAfterBreak="0">
    <w:nsid w:val="16F271C8"/>
    <w:multiLevelType w:val="hybridMultilevel"/>
    <w:tmpl w:val="A6A0F1D4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" w15:restartNumberingAfterBreak="0">
    <w:nsid w:val="18EB3597"/>
    <w:multiLevelType w:val="multilevel"/>
    <w:tmpl w:val="A9B64B36"/>
    <w:lvl w:ilvl="0">
      <w:start w:val="1"/>
      <w:numFmt w:val="decimal"/>
      <w:lvlText w:val="%1."/>
      <w:lvlJc w:val="left"/>
      <w:pPr>
        <w:ind w:left="3054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5" w15:restartNumberingAfterBreak="0">
    <w:nsid w:val="2FDA0053"/>
    <w:multiLevelType w:val="hybridMultilevel"/>
    <w:tmpl w:val="A1188F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82A504D"/>
    <w:multiLevelType w:val="hybridMultilevel"/>
    <w:tmpl w:val="BDCA87CC"/>
    <w:lvl w:ilvl="0" w:tplc="E8A8F1BC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5E681BCA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843EDA3E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F9164452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6D609A04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2CDEAFD6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18C0ED30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D006EF08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8F423A0A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7" w15:restartNumberingAfterBreak="0">
    <w:nsid w:val="41190C7E"/>
    <w:multiLevelType w:val="singleLevel"/>
    <w:tmpl w:val="908E33BA"/>
    <w:lvl w:ilvl="0">
      <w:start w:val="1"/>
      <w:numFmt w:val="decimal"/>
      <w:lvlText w:val="%1."/>
      <w:legacy w:legacy="1" w:legacySpace="0" w:legacyIndent="389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4B4C5E85"/>
    <w:multiLevelType w:val="hybridMultilevel"/>
    <w:tmpl w:val="981854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B96C7C"/>
    <w:multiLevelType w:val="hybridMultilevel"/>
    <w:tmpl w:val="2048EF1A"/>
    <w:lvl w:ilvl="0" w:tplc="27706B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8D023E"/>
    <w:multiLevelType w:val="hybridMultilevel"/>
    <w:tmpl w:val="785009A2"/>
    <w:lvl w:ilvl="0" w:tplc="0419000F">
      <w:start w:val="1"/>
      <w:numFmt w:val="decimal"/>
      <w:lvlText w:val="%1."/>
      <w:lvlJc w:val="left"/>
      <w:pPr>
        <w:ind w:left="1500" w:hanging="360"/>
      </w:p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num w:numId="1">
    <w:abstractNumId w:val="7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80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5"/>
  </w:num>
  <w:num w:numId="4">
    <w:abstractNumId w:val="3"/>
  </w:num>
  <w:num w:numId="5">
    <w:abstractNumId w:val="10"/>
  </w:num>
  <w:num w:numId="6">
    <w:abstractNumId w:val="1"/>
  </w:num>
  <w:num w:numId="7">
    <w:abstractNumId w:val="8"/>
  </w:num>
  <w:num w:numId="8">
    <w:abstractNumId w:val="9"/>
  </w:num>
  <w:num w:numId="9">
    <w:abstractNumId w:val="4"/>
  </w:num>
  <w:num w:numId="10">
    <w:abstractNumId w:val="2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581"/>
    <w:rsid w:val="00003B0C"/>
    <w:rsid w:val="00010BE3"/>
    <w:rsid w:val="00011966"/>
    <w:rsid w:val="00017B10"/>
    <w:rsid w:val="00021738"/>
    <w:rsid w:val="00023663"/>
    <w:rsid w:val="00025EBE"/>
    <w:rsid w:val="00031E93"/>
    <w:rsid w:val="0003209F"/>
    <w:rsid w:val="00034AD4"/>
    <w:rsid w:val="000442AD"/>
    <w:rsid w:val="00054BD7"/>
    <w:rsid w:val="00055F17"/>
    <w:rsid w:val="00056567"/>
    <w:rsid w:val="000578AF"/>
    <w:rsid w:val="00060947"/>
    <w:rsid w:val="00060A0C"/>
    <w:rsid w:val="00061891"/>
    <w:rsid w:val="00062DEC"/>
    <w:rsid w:val="00070698"/>
    <w:rsid w:val="000862E5"/>
    <w:rsid w:val="000A552D"/>
    <w:rsid w:val="000D1781"/>
    <w:rsid w:val="000D5A79"/>
    <w:rsid w:val="000E25D9"/>
    <w:rsid w:val="000F049D"/>
    <w:rsid w:val="00113135"/>
    <w:rsid w:val="0011516B"/>
    <w:rsid w:val="00125C29"/>
    <w:rsid w:val="00133755"/>
    <w:rsid w:val="00137A6B"/>
    <w:rsid w:val="001438C1"/>
    <w:rsid w:val="0014531E"/>
    <w:rsid w:val="00147A07"/>
    <w:rsid w:val="0015432B"/>
    <w:rsid w:val="00160108"/>
    <w:rsid w:val="001621C5"/>
    <w:rsid w:val="001725CE"/>
    <w:rsid w:val="0018301F"/>
    <w:rsid w:val="001A0491"/>
    <w:rsid w:val="001A23A7"/>
    <w:rsid w:val="001A513B"/>
    <w:rsid w:val="001B29BB"/>
    <w:rsid w:val="001B2A5D"/>
    <w:rsid w:val="001B4875"/>
    <w:rsid w:val="001C00F6"/>
    <w:rsid w:val="001C040D"/>
    <w:rsid w:val="001C3881"/>
    <w:rsid w:val="001E0109"/>
    <w:rsid w:val="001E3575"/>
    <w:rsid w:val="001E51D3"/>
    <w:rsid w:val="001F6B2A"/>
    <w:rsid w:val="001F6FF2"/>
    <w:rsid w:val="0020104F"/>
    <w:rsid w:val="0020274A"/>
    <w:rsid w:val="002234FB"/>
    <w:rsid w:val="00226D76"/>
    <w:rsid w:val="002374F9"/>
    <w:rsid w:val="00251569"/>
    <w:rsid w:val="0025200D"/>
    <w:rsid w:val="0026194D"/>
    <w:rsid w:val="00270EC5"/>
    <w:rsid w:val="002736BB"/>
    <w:rsid w:val="00273CC5"/>
    <w:rsid w:val="00276B3E"/>
    <w:rsid w:val="00282115"/>
    <w:rsid w:val="00282D5B"/>
    <w:rsid w:val="0028389D"/>
    <w:rsid w:val="0029598C"/>
    <w:rsid w:val="00295CA0"/>
    <w:rsid w:val="002A015D"/>
    <w:rsid w:val="002B08D3"/>
    <w:rsid w:val="002B7619"/>
    <w:rsid w:val="002C5E46"/>
    <w:rsid w:val="002C7BED"/>
    <w:rsid w:val="002C7D31"/>
    <w:rsid w:val="002D747F"/>
    <w:rsid w:val="002E2966"/>
    <w:rsid w:val="002E6578"/>
    <w:rsid w:val="002E7D4D"/>
    <w:rsid w:val="00300E88"/>
    <w:rsid w:val="0031125C"/>
    <w:rsid w:val="003143AF"/>
    <w:rsid w:val="0032042A"/>
    <w:rsid w:val="00324DC6"/>
    <w:rsid w:val="003254D6"/>
    <w:rsid w:val="0033328D"/>
    <w:rsid w:val="00334C25"/>
    <w:rsid w:val="003365AE"/>
    <w:rsid w:val="00337527"/>
    <w:rsid w:val="00340933"/>
    <w:rsid w:val="00342AD6"/>
    <w:rsid w:val="003443E8"/>
    <w:rsid w:val="00355A6C"/>
    <w:rsid w:val="0036035B"/>
    <w:rsid w:val="00360B28"/>
    <w:rsid w:val="00366306"/>
    <w:rsid w:val="00381C6F"/>
    <w:rsid w:val="003904F4"/>
    <w:rsid w:val="003A03DE"/>
    <w:rsid w:val="003A0806"/>
    <w:rsid w:val="003B0BDD"/>
    <w:rsid w:val="003B36EB"/>
    <w:rsid w:val="003B7C96"/>
    <w:rsid w:val="003B7EF1"/>
    <w:rsid w:val="003C187D"/>
    <w:rsid w:val="003C6FFC"/>
    <w:rsid w:val="003C745A"/>
    <w:rsid w:val="003C764E"/>
    <w:rsid w:val="003D177E"/>
    <w:rsid w:val="003E3285"/>
    <w:rsid w:val="003E7AC2"/>
    <w:rsid w:val="003F0823"/>
    <w:rsid w:val="003F0C82"/>
    <w:rsid w:val="003F49CE"/>
    <w:rsid w:val="00402CB2"/>
    <w:rsid w:val="00414002"/>
    <w:rsid w:val="00421DBF"/>
    <w:rsid w:val="00432992"/>
    <w:rsid w:val="004345AD"/>
    <w:rsid w:val="00435432"/>
    <w:rsid w:val="00442F47"/>
    <w:rsid w:val="00445490"/>
    <w:rsid w:val="004478AB"/>
    <w:rsid w:val="00453973"/>
    <w:rsid w:val="00455DCD"/>
    <w:rsid w:val="00467A7C"/>
    <w:rsid w:val="004719FC"/>
    <w:rsid w:val="0048356D"/>
    <w:rsid w:val="004975DE"/>
    <w:rsid w:val="004B10B4"/>
    <w:rsid w:val="004B26AC"/>
    <w:rsid w:val="004B6F48"/>
    <w:rsid w:val="004C010E"/>
    <w:rsid w:val="004C0C43"/>
    <w:rsid w:val="004C1FC8"/>
    <w:rsid w:val="004C3D63"/>
    <w:rsid w:val="004E1D2D"/>
    <w:rsid w:val="004F03FF"/>
    <w:rsid w:val="004F3FD0"/>
    <w:rsid w:val="004F6809"/>
    <w:rsid w:val="004F6A92"/>
    <w:rsid w:val="005038D6"/>
    <w:rsid w:val="0051214B"/>
    <w:rsid w:val="00517130"/>
    <w:rsid w:val="00526F68"/>
    <w:rsid w:val="00536497"/>
    <w:rsid w:val="00545917"/>
    <w:rsid w:val="00551A13"/>
    <w:rsid w:val="005521C6"/>
    <w:rsid w:val="0055407A"/>
    <w:rsid w:val="00555109"/>
    <w:rsid w:val="0055708A"/>
    <w:rsid w:val="00562F35"/>
    <w:rsid w:val="005662EF"/>
    <w:rsid w:val="00566D15"/>
    <w:rsid w:val="00567581"/>
    <w:rsid w:val="00572712"/>
    <w:rsid w:val="00591041"/>
    <w:rsid w:val="00595A98"/>
    <w:rsid w:val="005A0F53"/>
    <w:rsid w:val="005A290B"/>
    <w:rsid w:val="005B3506"/>
    <w:rsid w:val="005B4138"/>
    <w:rsid w:val="005B7796"/>
    <w:rsid w:val="005C32B5"/>
    <w:rsid w:val="005C36A1"/>
    <w:rsid w:val="005E1CBE"/>
    <w:rsid w:val="005E3A22"/>
    <w:rsid w:val="005F773F"/>
    <w:rsid w:val="00601A09"/>
    <w:rsid w:val="00612088"/>
    <w:rsid w:val="00614067"/>
    <w:rsid w:val="00616124"/>
    <w:rsid w:val="00621383"/>
    <w:rsid w:val="00627B9D"/>
    <w:rsid w:val="00632023"/>
    <w:rsid w:val="00634559"/>
    <w:rsid w:val="00634E9A"/>
    <w:rsid w:val="00652313"/>
    <w:rsid w:val="00653AF5"/>
    <w:rsid w:val="0066014C"/>
    <w:rsid w:val="006632DC"/>
    <w:rsid w:val="00667317"/>
    <w:rsid w:val="00672007"/>
    <w:rsid w:val="006745D0"/>
    <w:rsid w:val="006764E1"/>
    <w:rsid w:val="00690931"/>
    <w:rsid w:val="00691A59"/>
    <w:rsid w:val="006927E5"/>
    <w:rsid w:val="006963C3"/>
    <w:rsid w:val="006977B7"/>
    <w:rsid w:val="006A28C9"/>
    <w:rsid w:val="006A672F"/>
    <w:rsid w:val="006C3041"/>
    <w:rsid w:val="006D1BFB"/>
    <w:rsid w:val="006D6B86"/>
    <w:rsid w:val="006D7782"/>
    <w:rsid w:val="006E421B"/>
    <w:rsid w:val="006F2D8D"/>
    <w:rsid w:val="006F7094"/>
    <w:rsid w:val="00706C3F"/>
    <w:rsid w:val="00711E40"/>
    <w:rsid w:val="007148FB"/>
    <w:rsid w:val="007168B3"/>
    <w:rsid w:val="0072241F"/>
    <w:rsid w:val="00724EDF"/>
    <w:rsid w:val="00731580"/>
    <w:rsid w:val="00735877"/>
    <w:rsid w:val="007507E5"/>
    <w:rsid w:val="0077425B"/>
    <w:rsid w:val="00774B88"/>
    <w:rsid w:val="007770AF"/>
    <w:rsid w:val="00782528"/>
    <w:rsid w:val="0078335D"/>
    <w:rsid w:val="00783D37"/>
    <w:rsid w:val="00786D11"/>
    <w:rsid w:val="007A0E21"/>
    <w:rsid w:val="007A1691"/>
    <w:rsid w:val="007B1AD6"/>
    <w:rsid w:val="007B1CBF"/>
    <w:rsid w:val="007B2E6E"/>
    <w:rsid w:val="007B6901"/>
    <w:rsid w:val="007C436F"/>
    <w:rsid w:val="007D39A3"/>
    <w:rsid w:val="007D3E7D"/>
    <w:rsid w:val="007D519A"/>
    <w:rsid w:val="007D6505"/>
    <w:rsid w:val="007D656B"/>
    <w:rsid w:val="007D66AB"/>
    <w:rsid w:val="007E3D00"/>
    <w:rsid w:val="007F4E84"/>
    <w:rsid w:val="007F5FE0"/>
    <w:rsid w:val="007F6A97"/>
    <w:rsid w:val="008064BC"/>
    <w:rsid w:val="008154A8"/>
    <w:rsid w:val="00815672"/>
    <w:rsid w:val="0082199D"/>
    <w:rsid w:val="00822587"/>
    <w:rsid w:val="00825287"/>
    <w:rsid w:val="00836F86"/>
    <w:rsid w:val="0084061B"/>
    <w:rsid w:val="0085035D"/>
    <w:rsid w:val="00856A8F"/>
    <w:rsid w:val="008616B7"/>
    <w:rsid w:val="0086192E"/>
    <w:rsid w:val="0088239C"/>
    <w:rsid w:val="00885A42"/>
    <w:rsid w:val="00891403"/>
    <w:rsid w:val="00895C77"/>
    <w:rsid w:val="008A02D4"/>
    <w:rsid w:val="008A77AC"/>
    <w:rsid w:val="008A7C81"/>
    <w:rsid w:val="008C6E24"/>
    <w:rsid w:val="008D41B0"/>
    <w:rsid w:val="008D45F0"/>
    <w:rsid w:val="00901E8D"/>
    <w:rsid w:val="00903577"/>
    <w:rsid w:val="00907689"/>
    <w:rsid w:val="0091215D"/>
    <w:rsid w:val="00921C28"/>
    <w:rsid w:val="00921DF5"/>
    <w:rsid w:val="00923E91"/>
    <w:rsid w:val="009246B8"/>
    <w:rsid w:val="00935224"/>
    <w:rsid w:val="00937927"/>
    <w:rsid w:val="00941DFB"/>
    <w:rsid w:val="009450BF"/>
    <w:rsid w:val="009509F6"/>
    <w:rsid w:val="00956A03"/>
    <w:rsid w:val="00960B41"/>
    <w:rsid w:val="00961D54"/>
    <w:rsid w:val="009638F3"/>
    <w:rsid w:val="009654D7"/>
    <w:rsid w:val="00980C8E"/>
    <w:rsid w:val="00986122"/>
    <w:rsid w:val="00991430"/>
    <w:rsid w:val="0099704C"/>
    <w:rsid w:val="009A3D19"/>
    <w:rsid w:val="009A6CDA"/>
    <w:rsid w:val="009B0B2D"/>
    <w:rsid w:val="009B0B7E"/>
    <w:rsid w:val="009B7C1E"/>
    <w:rsid w:val="009C223A"/>
    <w:rsid w:val="009C5A52"/>
    <w:rsid w:val="009D225E"/>
    <w:rsid w:val="009D5DAE"/>
    <w:rsid w:val="009E712B"/>
    <w:rsid w:val="009F6ECB"/>
    <w:rsid w:val="00A27C0E"/>
    <w:rsid w:val="00A3418F"/>
    <w:rsid w:val="00A34322"/>
    <w:rsid w:val="00A3458A"/>
    <w:rsid w:val="00A4166C"/>
    <w:rsid w:val="00A4284E"/>
    <w:rsid w:val="00A47593"/>
    <w:rsid w:val="00A50258"/>
    <w:rsid w:val="00A516A2"/>
    <w:rsid w:val="00A5237B"/>
    <w:rsid w:val="00A54449"/>
    <w:rsid w:val="00A666A7"/>
    <w:rsid w:val="00A74FC1"/>
    <w:rsid w:val="00A76D38"/>
    <w:rsid w:val="00A77CB2"/>
    <w:rsid w:val="00A837E8"/>
    <w:rsid w:val="00A85C85"/>
    <w:rsid w:val="00A8700E"/>
    <w:rsid w:val="00A95017"/>
    <w:rsid w:val="00AA0C30"/>
    <w:rsid w:val="00AA502E"/>
    <w:rsid w:val="00AB4872"/>
    <w:rsid w:val="00AB6BD8"/>
    <w:rsid w:val="00AC17BC"/>
    <w:rsid w:val="00AC541E"/>
    <w:rsid w:val="00AD238A"/>
    <w:rsid w:val="00AD36BB"/>
    <w:rsid w:val="00AE0E33"/>
    <w:rsid w:val="00AE576D"/>
    <w:rsid w:val="00AE7A10"/>
    <w:rsid w:val="00AF7FED"/>
    <w:rsid w:val="00B04C9B"/>
    <w:rsid w:val="00B06098"/>
    <w:rsid w:val="00B155BC"/>
    <w:rsid w:val="00B2419B"/>
    <w:rsid w:val="00B249D9"/>
    <w:rsid w:val="00B37DE7"/>
    <w:rsid w:val="00B445D8"/>
    <w:rsid w:val="00B44AF1"/>
    <w:rsid w:val="00B517B2"/>
    <w:rsid w:val="00B6082E"/>
    <w:rsid w:val="00B63455"/>
    <w:rsid w:val="00B63712"/>
    <w:rsid w:val="00B66621"/>
    <w:rsid w:val="00B73C2A"/>
    <w:rsid w:val="00B74B13"/>
    <w:rsid w:val="00B76755"/>
    <w:rsid w:val="00B76CC0"/>
    <w:rsid w:val="00B87778"/>
    <w:rsid w:val="00B87A83"/>
    <w:rsid w:val="00B9150F"/>
    <w:rsid w:val="00B968FE"/>
    <w:rsid w:val="00BA43FD"/>
    <w:rsid w:val="00BA5BCA"/>
    <w:rsid w:val="00BB07C4"/>
    <w:rsid w:val="00BB3557"/>
    <w:rsid w:val="00BB50E9"/>
    <w:rsid w:val="00BC345D"/>
    <w:rsid w:val="00BC560D"/>
    <w:rsid w:val="00BD3409"/>
    <w:rsid w:val="00BD7FD6"/>
    <w:rsid w:val="00BE728E"/>
    <w:rsid w:val="00BF4550"/>
    <w:rsid w:val="00C033DE"/>
    <w:rsid w:val="00C04707"/>
    <w:rsid w:val="00C10836"/>
    <w:rsid w:val="00C111F2"/>
    <w:rsid w:val="00C150A8"/>
    <w:rsid w:val="00C2051B"/>
    <w:rsid w:val="00C317DB"/>
    <w:rsid w:val="00C36476"/>
    <w:rsid w:val="00C414DF"/>
    <w:rsid w:val="00C504DF"/>
    <w:rsid w:val="00C646DC"/>
    <w:rsid w:val="00C67622"/>
    <w:rsid w:val="00C76306"/>
    <w:rsid w:val="00C80627"/>
    <w:rsid w:val="00C83A26"/>
    <w:rsid w:val="00C928A1"/>
    <w:rsid w:val="00C943C7"/>
    <w:rsid w:val="00CD280C"/>
    <w:rsid w:val="00CE0EC0"/>
    <w:rsid w:val="00CE343E"/>
    <w:rsid w:val="00CF1170"/>
    <w:rsid w:val="00CF2A4E"/>
    <w:rsid w:val="00CF33A6"/>
    <w:rsid w:val="00D1333C"/>
    <w:rsid w:val="00D21802"/>
    <w:rsid w:val="00D238D2"/>
    <w:rsid w:val="00D24080"/>
    <w:rsid w:val="00D24CCE"/>
    <w:rsid w:val="00D272CF"/>
    <w:rsid w:val="00D41A84"/>
    <w:rsid w:val="00D5046E"/>
    <w:rsid w:val="00D636C6"/>
    <w:rsid w:val="00D711E3"/>
    <w:rsid w:val="00D71AF8"/>
    <w:rsid w:val="00D73FBA"/>
    <w:rsid w:val="00D740C9"/>
    <w:rsid w:val="00D77D3F"/>
    <w:rsid w:val="00D806A9"/>
    <w:rsid w:val="00D8122C"/>
    <w:rsid w:val="00D9289B"/>
    <w:rsid w:val="00D9466D"/>
    <w:rsid w:val="00D97C5F"/>
    <w:rsid w:val="00DB48B8"/>
    <w:rsid w:val="00DB4A86"/>
    <w:rsid w:val="00DC0BAE"/>
    <w:rsid w:val="00DC3A96"/>
    <w:rsid w:val="00DD4C5D"/>
    <w:rsid w:val="00DD6AE3"/>
    <w:rsid w:val="00DD7DDF"/>
    <w:rsid w:val="00DF35F2"/>
    <w:rsid w:val="00E059CD"/>
    <w:rsid w:val="00E0695B"/>
    <w:rsid w:val="00E06B94"/>
    <w:rsid w:val="00E07E11"/>
    <w:rsid w:val="00E13053"/>
    <w:rsid w:val="00E2129E"/>
    <w:rsid w:val="00E22A36"/>
    <w:rsid w:val="00E3405B"/>
    <w:rsid w:val="00E50A82"/>
    <w:rsid w:val="00E553F2"/>
    <w:rsid w:val="00E63417"/>
    <w:rsid w:val="00E65F85"/>
    <w:rsid w:val="00E724A2"/>
    <w:rsid w:val="00E7405C"/>
    <w:rsid w:val="00E835F0"/>
    <w:rsid w:val="00E85DB2"/>
    <w:rsid w:val="00E87ED9"/>
    <w:rsid w:val="00E93990"/>
    <w:rsid w:val="00EA7D53"/>
    <w:rsid w:val="00EB520C"/>
    <w:rsid w:val="00EC2C14"/>
    <w:rsid w:val="00EC5F32"/>
    <w:rsid w:val="00ED1250"/>
    <w:rsid w:val="00ED702E"/>
    <w:rsid w:val="00EE695C"/>
    <w:rsid w:val="00EF13EC"/>
    <w:rsid w:val="00EF59BE"/>
    <w:rsid w:val="00F045EB"/>
    <w:rsid w:val="00F07D00"/>
    <w:rsid w:val="00F11F5C"/>
    <w:rsid w:val="00F2234D"/>
    <w:rsid w:val="00F2518E"/>
    <w:rsid w:val="00F270EB"/>
    <w:rsid w:val="00F273C5"/>
    <w:rsid w:val="00F30741"/>
    <w:rsid w:val="00F30C15"/>
    <w:rsid w:val="00F319FC"/>
    <w:rsid w:val="00F34C66"/>
    <w:rsid w:val="00F41246"/>
    <w:rsid w:val="00F446D3"/>
    <w:rsid w:val="00F543A4"/>
    <w:rsid w:val="00F57501"/>
    <w:rsid w:val="00F61A3D"/>
    <w:rsid w:val="00F62D35"/>
    <w:rsid w:val="00F65724"/>
    <w:rsid w:val="00F66DD6"/>
    <w:rsid w:val="00F743DB"/>
    <w:rsid w:val="00F827D7"/>
    <w:rsid w:val="00F9346D"/>
    <w:rsid w:val="00FA3961"/>
    <w:rsid w:val="00FA397D"/>
    <w:rsid w:val="00FB0F5A"/>
    <w:rsid w:val="00FB4996"/>
    <w:rsid w:val="00FB6F71"/>
    <w:rsid w:val="00FB706B"/>
    <w:rsid w:val="00FC1626"/>
    <w:rsid w:val="00FC595A"/>
    <w:rsid w:val="00FC5E7E"/>
    <w:rsid w:val="00FF271D"/>
    <w:rsid w:val="00FF47D6"/>
    <w:rsid w:val="00FF73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oNotEmbedSmartTags/>
  <w:decimalSymbol w:val=","/>
  <w:listSeparator w:val=";"/>
  <w14:docId w14:val="1A4DB5E7"/>
  <w15:docId w15:val="{372E6190-AF03-4C3C-848A-1D8D5C7BE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F6A92"/>
    <w:pPr>
      <w:widowControl w:val="0"/>
      <w:autoSpaceDE w:val="0"/>
      <w:autoSpaceDN w:val="0"/>
      <w:adjustRightInd w:val="0"/>
    </w:pPr>
  </w:style>
  <w:style w:type="paragraph" w:styleId="1">
    <w:name w:val="heading 1"/>
    <w:basedOn w:val="a"/>
    <w:next w:val="a"/>
    <w:link w:val="10"/>
    <w:qFormat/>
    <w:rsid w:val="00DB48B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8">
    <w:name w:val="heading 8"/>
    <w:basedOn w:val="a"/>
    <w:next w:val="a"/>
    <w:link w:val="80"/>
    <w:semiHidden/>
    <w:unhideWhenUsed/>
    <w:qFormat/>
    <w:rsid w:val="00017B10"/>
    <w:pPr>
      <w:keepNext/>
      <w:spacing w:line="278" w:lineRule="auto"/>
      <w:ind w:firstLine="6300"/>
      <w:jc w:val="both"/>
      <w:outlineLvl w:val="7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646DC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0">
    <w:name w:val="Основной текст с отступом 2 Знак"/>
    <w:link w:val="2"/>
    <w:rsid w:val="00D97C5F"/>
    <w:rPr>
      <w:sz w:val="24"/>
    </w:rPr>
  </w:style>
  <w:style w:type="paragraph" w:styleId="a4">
    <w:name w:val="header"/>
    <w:basedOn w:val="a"/>
    <w:link w:val="a5"/>
    <w:uiPriority w:val="99"/>
    <w:unhideWhenUsed/>
    <w:rsid w:val="0069093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90931"/>
  </w:style>
  <w:style w:type="paragraph" w:styleId="a6">
    <w:name w:val="footer"/>
    <w:basedOn w:val="a"/>
    <w:link w:val="a7"/>
    <w:unhideWhenUsed/>
    <w:rsid w:val="0069093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90931"/>
  </w:style>
  <w:style w:type="table" w:styleId="a8">
    <w:name w:val="Table Grid"/>
    <w:basedOn w:val="a1"/>
    <w:rsid w:val="0069093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80">
    <w:name w:val="Заголовок 8 Знак"/>
    <w:basedOn w:val="a0"/>
    <w:link w:val="8"/>
    <w:semiHidden/>
    <w:rsid w:val="00017B10"/>
    <w:rPr>
      <w:sz w:val="28"/>
    </w:rPr>
  </w:style>
  <w:style w:type="paragraph" w:styleId="a9">
    <w:name w:val="List Paragraph"/>
    <w:basedOn w:val="a"/>
    <w:uiPriority w:val="34"/>
    <w:qFormat/>
    <w:rsid w:val="00AF7FED"/>
    <w:pPr>
      <w:ind w:left="720"/>
      <w:contextualSpacing/>
    </w:pPr>
  </w:style>
  <w:style w:type="character" w:styleId="aa">
    <w:name w:val="Hyperlink"/>
    <w:basedOn w:val="a0"/>
    <w:unhideWhenUsed/>
    <w:rsid w:val="0018301F"/>
    <w:rPr>
      <w:color w:val="0000FF" w:themeColor="hyperlink"/>
      <w:u w:val="single"/>
    </w:rPr>
  </w:style>
  <w:style w:type="character" w:customStyle="1" w:styleId="defaultlabelstyle3">
    <w:name w:val="defaultlabelstyle3"/>
    <w:basedOn w:val="a0"/>
    <w:rsid w:val="0048356D"/>
    <w:rPr>
      <w:rFonts w:ascii="Verdana" w:hAnsi="Verdana" w:hint="default"/>
      <w:b w:val="0"/>
      <w:bCs w:val="0"/>
      <w:color w:val="333333"/>
    </w:rPr>
  </w:style>
  <w:style w:type="character" w:customStyle="1" w:styleId="webofficeattributevalue1">
    <w:name w:val="webofficeattributevalue1"/>
    <w:basedOn w:val="a0"/>
    <w:rsid w:val="00AA0C30"/>
    <w:rPr>
      <w:rFonts w:ascii="Verdana" w:hAnsi="Verdana" w:hint="default"/>
      <w:strike w:val="0"/>
      <w:dstrike w:val="0"/>
      <w:color w:val="000000"/>
      <w:sz w:val="18"/>
      <w:szCs w:val="18"/>
      <w:u w:val="none"/>
      <w:effect w:val="none"/>
    </w:rPr>
  </w:style>
  <w:style w:type="character" w:customStyle="1" w:styleId="10">
    <w:name w:val="Заголовок 1 Знак"/>
    <w:basedOn w:val="a0"/>
    <w:link w:val="1"/>
    <w:rsid w:val="00DB48B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table" w:customStyle="1" w:styleId="11">
    <w:name w:val="Сетка таблицы1"/>
    <w:basedOn w:val="a1"/>
    <w:next w:val="a8"/>
    <w:rsid w:val="00DB48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rsid w:val="00DB48B8"/>
    <w:pPr>
      <w:widowControl/>
      <w:autoSpaceDE/>
      <w:autoSpaceDN/>
      <w:adjustRightInd/>
      <w:ind w:firstLine="567"/>
    </w:pPr>
  </w:style>
  <w:style w:type="character" w:customStyle="1" w:styleId="ac">
    <w:name w:val="Текст сноски Знак"/>
    <w:basedOn w:val="a0"/>
    <w:link w:val="ab"/>
    <w:rsid w:val="00DB48B8"/>
  </w:style>
  <w:style w:type="character" w:styleId="ad">
    <w:name w:val="footnote reference"/>
    <w:basedOn w:val="a0"/>
    <w:rsid w:val="00DB48B8"/>
    <w:rPr>
      <w:vertAlign w:val="superscript"/>
    </w:rPr>
  </w:style>
  <w:style w:type="character" w:styleId="ae">
    <w:name w:val="Placeholder Text"/>
    <w:basedOn w:val="a0"/>
    <w:uiPriority w:val="99"/>
    <w:rsid w:val="004F6A92"/>
    <w:rPr>
      <w:color w:val="808080"/>
    </w:rPr>
  </w:style>
  <w:style w:type="paragraph" w:customStyle="1" w:styleId="Times12">
    <w:name w:val="Times 12"/>
    <w:basedOn w:val="a"/>
    <w:qFormat/>
    <w:rsid w:val="0085035D"/>
    <w:pPr>
      <w:widowControl/>
      <w:overflowPunct w:val="0"/>
      <w:ind w:firstLine="567"/>
      <w:jc w:val="both"/>
    </w:pPr>
    <w:rPr>
      <w:bCs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17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7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nkarpovich@mrsksevzap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pb00140\AppData\Local\Temp\Rar$DIa2968.41397\&#1064;&#1072;&#1073;&#1083;&#1086;&#1085;_&#1041;&#1051;&#1040;&#1053;&#1050;&#1040;_&#1087;&#1080;&#1089;&#1100;&#1084;&#1072;_MyriadPro_newlogo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C9E6A88ED1284EB48A429CD828B7516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5E95B30-A1AF-4F96-9CBF-A76C7121AFDB}"/>
      </w:docPartPr>
      <w:docPartBody>
        <w:p w:rsidR="00B929C8" w:rsidRDefault="003C6AFD" w:rsidP="003C6AFD">
          <w:pPr>
            <w:pStyle w:val="C9E6A88ED1284EB48A429CD828B7516D"/>
          </w:pPr>
          <w:r w:rsidRPr="00A76455">
            <w:rPr>
              <w:rStyle w:val="a3"/>
            </w:rPr>
            <w:t>Выберите элемент.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C6AFD"/>
    <w:rsid w:val="003C6AFD"/>
    <w:rsid w:val="00727315"/>
    <w:rsid w:val="0082528C"/>
    <w:rsid w:val="00B9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52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rsid w:val="003C6AFD"/>
    <w:rPr>
      <w:color w:val="808080"/>
    </w:rPr>
  </w:style>
  <w:style w:type="paragraph" w:customStyle="1" w:styleId="462EF9BE1C384C4F98A78522A763D66C">
    <w:name w:val="462EF9BE1C384C4F98A78522A763D66C"/>
    <w:rsid w:val="003C6AFD"/>
  </w:style>
  <w:style w:type="paragraph" w:customStyle="1" w:styleId="4E827526D1BD4115B70586F213E87D56">
    <w:name w:val="4E827526D1BD4115B70586F213E87D56"/>
    <w:rsid w:val="003C6AFD"/>
  </w:style>
  <w:style w:type="paragraph" w:customStyle="1" w:styleId="32E319F6597F431B9C4CFDC81EBD586D">
    <w:name w:val="32E319F6597F431B9C4CFDC81EBD586D"/>
    <w:rsid w:val="003C6AFD"/>
  </w:style>
  <w:style w:type="paragraph" w:customStyle="1" w:styleId="E3348B6BB6F043FA8FBA92F3CDB69088">
    <w:name w:val="E3348B6BB6F043FA8FBA92F3CDB69088"/>
    <w:rsid w:val="003C6AFD"/>
  </w:style>
  <w:style w:type="paragraph" w:customStyle="1" w:styleId="64C37D9FB1514270983D918D480311F8">
    <w:name w:val="64C37D9FB1514270983D918D480311F8"/>
    <w:rsid w:val="003C6AFD"/>
  </w:style>
  <w:style w:type="paragraph" w:customStyle="1" w:styleId="B19044D294CF418587249171A986F204">
    <w:name w:val="B19044D294CF418587249171A986F204"/>
    <w:rsid w:val="003C6AFD"/>
  </w:style>
  <w:style w:type="paragraph" w:customStyle="1" w:styleId="86C52666A193424DB1826DC01536AC5B">
    <w:name w:val="86C52666A193424DB1826DC01536AC5B"/>
    <w:rsid w:val="003C6AFD"/>
  </w:style>
  <w:style w:type="paragraph" w:customStyle="1" w:styleId="B4F64A7B32054C11AC472170ABE69E2A">
    <w:name w:val="B4F64A7B32054C11AC472170ABE69E2A"/>
    <w:rsid w:val="003C6AFD"/>
  </w:style>
  <w:style w:type="paragraph" w:customStyle="1" w:styleId="108BD5E8F4F847B1AA424BC705893127">
    <w:name w:val="108BD5E8F4F847B1AA424BC705893127"/>
    <w:rsid w:val="003C6AFD"/>
  </w:style>
  <w:style w:type="paragraph" w:customStyle="1" w:styleId="1AF5C5702F224E33A1A3DAF53546ADD5">
    <w:name w:val="1AF5C5702F224E33A1A3DAF53546ADD5"/>
    <w:rsid w:val="003C6AFD"/>
  </w:style>
  <w:style w:type="paragraph" w:customStyle="1" w:styleId="2BF16F7C80E7422987DE8017E72448C8">
    <w:name w:val="2BF16F7C80E7422987DE8017E72448C8"/>
    <w:rsid w:val="003C6AFD"/>
  </w:style>
  <w:style w:type="paragraph" w:customStyle="1" w:styleId="2AD6A4B4ACE04906A1EF7776F5789645">
    <w:name w:val="2AD6A4B4ACE04906A1EF7776F5789645"/>
    <w:rsid w:val="003C6AFD"/>
  </w:style>
  <w:style w:type="paragraph" w:customStyle="1" w:styleId="C9E6A88ED1284EB48A429CD828B7516D">
    <w:name w:val="C9E6A88ED1284EB48A429CD828B7516D"/>
    <w:rsid w:val="003C6AFD"/>
  </w:style>
  <w:style w:type="paragraph" w:customStyle="1" w:styleId="6CD8F874D7F6455EB2E5007AB4946562">
    <w:name w:val="6CD8F874D7F6455EB2E5007AB4946562"/>
    <w:rsid w:val="003C6AFD"/>
  </w:style>
  <w:style w:type="paragraph" w:customStyle="1" w:styleId="5C15B51B4EAC4B2CAB1FC360AC456E16">
    <w:name w:val="5C15B51B4EAC4B2CAB1FC360AC456E16"/>
    <w:rsid w:val="003C6AFD"/>
  </w:style>
  <w:style w:type="paragraph" w:customStyle="1" w:styleId="19241FD6856B4DB299F5E6B763FA44C4">
    <w:name w:val="19241FD6856B4DB299F5E6B763FA44C4"/>
    <w:rsid w:val="003C6AFD"/>
  </w:style>
  <w:style w:type="paragraph" w:customStyle="1" w:styleId="7FA542EA84BB454EB152F6759DCF7BF4">
    <w:name w:val="7FA542EA84BB454EB152F6759DCF7BF4"/>
    <w:rsid w:val="003C6AF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Шаблон_БЛАНКА_письма_MyriadPro_newlogo</Template>
  <TotalTime>404</TotalTime>
  <Pages>3</Pages>
  <Words>1070</Words>
  <Characters>7477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МРСК Северо-Запада</vt:lpstr>
    </vt:vector>
  </TitlesOfParts>
  <Company>ОАО "МРСК Северо-Запада"</Company>
  <LinksUpToDate>false</LinksUpToDate>
  <CharactersWithSpaces>8530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МРСК Северо-Запада</dc:title>
  <dc:creator>Кривошеева Елена Николаевна</dc:creator>
  <cp:lastModifiedBy>Карпович Наталья Владимировна</cp:lastModifiedBy>
  <cp:revision>26</cp:revision>
  <cp:lastPrinted>2023-03-30T11:02:00Z</cp:lastPrinted>
  <dcterms:created xsi:type="dcterms:W3CDTF">2023-03-29T11:22:00Z</dcterms:created>
  <dcterms:modified xsi:type="dcterms:W3CDTF">2023-05-23T10:14:00Z</dcterms:modified>
</cp:coreProperties>
</file>